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C03518" w14:textId="43460549" w:rsidR="00A131C0" w:rsidRPr="0052487B" w:rsidRDefault="00F626D1" w:rsidP="00A131C0">
      <w:pPr>
        <w:keepNext/>
        <w:keepLines/>
        <w:rPr>
          <w:rStyle w:val="Nagwek1"/>
          <w:rFonts w:ascii="Times New Roman" w:hAnsi="Times New Roman" w:cs="Times New Roman"/>
          <w:sz w:val="22"/>
          <w:szCs w:val="22"/>
        </w:rPr>
      </w:pPr>
      <w:bookmarkStart w:id="0" w:name="bookmark0"/>
      <w:r>
        <w:rPr>
          <w:rStyle w:val="Nagwek1"/>
          <w:rFonts w:ascii="Times New Roman" w:hAnsi="Times New Roman" w:cs="Times New Roman"/>
          <w:sz w:val="22"/>
          <w:szCs w:val="22"/>
        </w:rPr>
        <w:t xml:space="preserve"> </w:t>
      </w:r>
    </w:p>
    <w:p w14:paraId="44C19609" w14:textId="77777777" w:rsidR="00A131C0" w:rsidRPr="0052487B" w:rsidRDefault="00A131C0" w:rsidP="00A131C0">
      <w:pPr>
        <w:keepNext/>
        <w:keepLines/>
        <w:rPr>
          <w:rStyle w:val="Nagwek1"/>
          <w:rFonts w:ascii="Times New Roman" w:hAnsi="Times New Roman" w:cs="Times New Roman"/>
          <w:sz w:val="22"/>
          <w:szCs w:val="22"/>
        </w:rPr>
      </w:pPr>
    </w:p>
    <w:p w14:paraId="51A5B993" w14:textId="77777777" w:rsidR="0052487B" w:rsidRDefault="0052487B" w:rsidP="00A131C0">
      <w:pPr>
        <w:keepNext/>
        <w:keepLines/>
        <w:rPr>
          <w:rStyle w:val="Nagwek1"/>
          <w:rFonts w:ascii="Times New Roman" w:hAnsi="Times New Roman" w:cs="Times New Roman"/>
          <w:sz w:val="22"/>
          <w:szCs w:val="22"/>
        </w:rPr>
      </w:pPr>
    </w:p>
    <w:p w14:paraId="5DCD223A" w14:textId="77777777" w:rsidR="0052487B" w:rsidRDefault="0052487B" w:rsidP="00A131C0">
      <w:pPr>
        <w:keepNext/>
        <w:keepLines/>
        <w:rPr>
          <w:rStyle w:val="Nagwek1"/>
          <w:rFonts w:ascii="Times New Roman" w:hAnsi="Times New Roman" w:cs="Times New Roman"/>
          <w:sz w:val="22"/>
          <w:szCs w:val="22"/>
        </w:rPr>
      </w:pPr>
    </w:p>
    <w:p w14:paraId="21A70581" w14:textId="77777777" w:rsidR="00A131C0" w:rsidRPr="005C0423" w:rsidRDefault="00A131C0" w:rsidP="005C0423">
      <w:pPr>
        <w:keepNext/>
        <w:keepLines/>
        <w:jc w:val="center"/>
        <w:rPr>
          <w:rStyle w:val="Nagwek1"/>
          <w:rFonts w:ascii="Times New Roman" w:hAnsi="Times New Roman" w:cs="Times New Roman"/>
          <w:bCs w:val="0"/>
          <w:sz w:val="36"/>
          <w:szCs w:val="36"/>
        </w:rPr>
      </w:pPr>
      <w:r w:rsidRPr="005C0423">
        <w:rPr>
          <w:rStyle w:val="Nagwek1"/>
          <w:rFonts w:ascii="Times New Roman" w:hAnsi="Times New Roman" w:cs="Times New Roman"/>
          <w:sz w:val="36"/>
          <w:szCs w:val="36"/>
        </w:rPr>
        <w:t xml:space="preserve">OPIS </w:t>
      </w:r>
      <w:bookmarkEnd w:id="0"/>
      <w:r w:rsidRPr="005C0423">
        <w:rPr>
          <w:rStyle w:val="Nagwek1"/>
          <w:rFonts w:ascii="Times New Roman" w:hAnsi="Times New Roman" w:cs="Times New Roman"/>
          <w:bCs w:val="0"/>
          <w:sz w:val="36"/>
          <w:szCs w:val="36"/>
        </w:rPr>
        <w:t>PRZEDMIOTU ZAMÓWIENIA</w:t>
      </w:r>
    </w:p>
    <w:p w14:paraId="1F8AF810" w14:textId="77777777" w:rsidR="0052487B" w:rsidRPr="0052487B" w:rsidRDefault="0052487B" w:rsidP="0052487B">
      <w:pPr>
        <w:keepNext/>
        <w:keepLines/>
        <w:jc w:val="both"/>
        <w:rPr>
          <w:rFonts w:ascii="Times New Roman" w:hAnsi="Times New Roman" w:cs="Times New Roman"/>
          <w:sz w:val="22"/>
          <w:szCs w:val="22"/>
        </w:rPr>
      </w:pPr>
    </w:p>
    <w:p w14:paraId="53D0EA2A" w14:textId="77777777" w:rsidR="005C0423" w:rsidRDefault="005C0423" w:rsidP="005C0423">
      <w:pPr>
        <w:ind w:left="142" w:right="251"/>
        <w:jc w:val="both"/>
        <w:rPr>
          <w:rFonts w:asciiTheme="minorHAnsi" w:hAnsiTheme="minorHAnsi" w:cstheme="minorHAnsi"/>
          <w:b/>
        </w:rPr>
      </w:pPr>
    </w:p>
    <w:p w14:paraId="6AD3D5AC" w14:textId="77777777" w:rsidR="005C0423" w:rsidRDefault="005C0423" w:rsidP="005C0423">
      <w:pPr>
        <w:ind w:left="142" w:right="251"/>
        <w:jc w:val="both"/>
        <w:rPr>
          <w:rFonts w:asciiTheme="minorHAnsi" w:hAnsiTheme="minorHAnsi" w:cstheme="minorHAnsi"/>
          <w:b/>
        </w:rPr>
      </w:pPr>
    </w:p>
    <w:p w14:paraId="1DC5CCF4" w14:textId="77777777" w:rsidR="002D5554" w:rsidRDefault="002D5554" w:rsidP="005C0423">
      <w:pPr>
        <w:ind w:left="142" w:right="251"/>
        <w:jc w:val="both"/>
        <w:rPr>
          <w:rFonts w:asciiTheme="minorHAnsi" w:hAnsiTheme="minorHAnsi" w:cstheme="minorHAnsi"/>
          <w:b/>
        </w:rPr>
      </w:pPr>
    </w:p>
    <w:p w14:paraId="6B98A6CC" w14:textId="77777777" w:rsidR="002D5554" w:rsidRDefault="002D5554" w:rsidP="005C0423">
      <w:pPr>
        <w:ind w:left="142" w:right="251"/>
        <w:jc w:val="both"/>
        <w:rPr>
          <w:rFonts w:asciiTheme="minorHAnsi" w:hAnsiTheme="minorHAnsi" w:cstheme="minorHAnsi"/>
          <w:b/>
        </w:rPr>
      </w:pPr>
    </w:p>
    <w:p w14:paraId="74EDBDAD" w14:textId="77777777" w:rsidR="002D5554" w:rsidRDefault="002D5554" w:rsidP="005C0423">
      <w:pPr>
        <w:ind w:left="142" w:right="251"/>
        <w:jc w:val="both"/>
        <w:rPr>
          <w:rFonts w:asciiTheme="minorHAnsi" w:hAnsiTheme="minorHAnsi" w:cstheme="minorHAnsi"/>
          <w:b/>
        </w:rPr>
      </w:pPr>
    </w:p>
    <w:p w14:paraId="157963B6" w14:textId="77777777" w:rsidR="002D5554" w:rsidRDefault="002D5554" w:rsidP="005C0423">
      <w:pPr>
        <w:ind w:left="142" w:right="251"/>
        <w:jc w:val="both"/>
        <w:rPr>
          <w:rFonts w:asciiTheme="minorHAnsi" w:hAnsiTheme="minorHAnsi" w:cstheme="minorHAnsi"/>
          <w:b/>
        </w:rPr>
      </w:pPr>
    </w:p>
    <w:p w14:paraId="44C961D4" w14:textId="6CF2FCCE" w:rsidR="005C0423" w:rsidRPr="001417E1" w:rsidRDefault="002D5554" w:rsidP="002D5554">
      <w:pPr>
        <w:ind w:left="142" w:right="251"/>
        <w:jc w:val="center"/>
        <w:rPr>
          <w:rFonts w:asciiTheme="minorHAnsi" w:hAnsiTheme="minorHAnsi" w:cstheme="minorHAnsi"/>
        </w:rPr>
      </w:pPr>
      <w:r w:rsidRPr="002D5554">
        <w:rPr>
          <w:rFonts w:asciiTheme="minorHAnsi" w:hAnsiTheme="minorHAnsi" w:cstheme="minorHAnsi"/>
          <w:b/>
        </w:rPr>
        <w:t>ROBOTY MALARSKIE KORYTARZY, HALLI I KLATKI SCHODOWEJ NA 2 I 3 PIĘTRZE w Prokuraturze Rejonowej w Hajnówce</w:t>
      </w:r>
    </w:p>
    <w:p w14:paraId="7CBAC8AB" w14:textId="40D953D0" w:rsidR="005C0423" w:rsidRPr="001417E1" w:rsidRDefault="005C0423" w:rsidP="002D5554">
      <w:pPr>
        <w:ind w:left="142" w:right="251"/>
        <w:jc w:val="center"/>
        <w:rPr>
          <w:rFonts w:asciiTheme="minorHAnsi" w:hAnsiTheme="minorHAnsi" w:cstheme="minorHAnsi"/>
        </w:rPr>
      </w:pPr>
    </w:p>
    <w:p w14:paraId="24B15357" w14:textId="77777777" w:rsidR="005C0423" w:rsidRPr="001417E1" w:rsidRDefault="005C0423" w:rsidP="005C0423">
      <w:pPr>
        <w:ind w:left="142" w:right="251"/>
        <w:jc w:val="both"/>
        <w:rPr>
          <w:rFonts w:asciiTheme="minorHAnsi" w:hAnsiTheme="minorHAnsi" w:cstheme="minorHAnsi"/>
        </w:rPr>
      </w:pPr>
      <w:r w:rsidRPr="001417E1">
        <w:rPr>
          <w:rFonts w:asciiTheme="minorHAnsi" w:hAnsiTheme="minorHAnsi" w:cstheme="minorHAnsi"/>
          <w:b/>
        </w:rPr>
        <w:t xml:space="preserve"> </w:t>
      </w:r>
    </w:p>
    <w:p w14:paraId="41D6F6F7" w14:textId="77777777" w:rsidR="005C0423" w:rsidRPr="001417E1" w:rsidRDefault="005C0423" w:rsidP="005C0423">
      <w:pPr>
        <w:ind w:left="142" w:right="251"/>
        <w:jc w:val="both"/>
        <w:rPr>
          <w:rFonts w:asciiTheme="minorHAnsi" w:hAnsiTheme="minorHAnsi" w:cstheme="minorHAnsi"/>
          <w:b/>
        </w:rPr>
      </w:pPr>
      <w:r w:rsidRPr="001417E1">
        <w:rPr>
          <w:rFonts w:asciiTheme="minorHAnsi" w:hAnsiTheme="minorHAnsi" w:cstheme="minorHAnsi"/>
        </w:rPr>
        <w:t xml:space="preserve">ADRES INWESTYCJI: </w:t>
      </w:r>
      <w:r w:rsidRPr="001417E1">
        <w:rPr>
          <w:rFonts w:asciiTheme="minorHAnsi" w:hAnsiTheme="minorHAnsi" w:cstheme="minorHAnsi"/>
        </w:rPr>
        <w:tab/>
      </w:r>
    </w:p>
    <w:p w14:paraId="6ECD2AB5" w14:textId="517BF7FB" w:rsidR="005C0423" w:rsidRDefault="005C0423" w:rsidP="00D64910">
      <w:pPr>
        <w:ind w:left="142" w:right="251"/>
        <w:rPr>
          <w:rFonts w:asciiTheme="minorHAnsi" w:hAnsiTheme="minorHAnsi" w:cstheme="minorHAnsi"/>
        </w:rPr>
      </w:pPr>
      <w:r>
        <w:t xml:space="preserve">Budynek Sądu Rejonowego w Bielsku Podlaskim, Wydział Zamiejscowy </w:t>
      </w:r>
      <w:r w:rsidR="008136FB">
        <w:t xml:space="preserve">                                    </w:t>
      </w:r>
      <w:r>
        <w:t>w Hajnówce ul. Warszawska 87,17-200 Hajnówka</w:t>
      </w:r>
    </w:p>
    <w:p w14:paraId="4FEC5ECF" w14:textId="77777777" w:rsidR="005C0423" w:rsidRDefault="005C0423" w:rsidP="00D64910">
      <w:pPr>
        <w:ind w:left="142" w:right="251"/>
        <w:rPr>
          <w:rFonts w:asciiTheme="minorHAnsi" w:hAnsiTheme="minorHAnsi" w:cstheme="minorHAnsi"/>
        </w:rPr>
      </w:pPr>
    </w:p>
    <w:p w14:paraId="39FE0B2F" w14:textId="77777777" w:rsidR="005C0423" w:rsidRPr="001417E1" w:rsidRDefault="005C0423" w:rsidP="005C0423">
      <w:pPr>
        <w:ind w:left="142" w:right="251"/>
        <w:jc w:val="both"/>
        <w:rPr>
          <w:rFonts w:asciiTheme="minorHAnsi" w:hAnsiTheme="minorHAnsi" w:cstheme="minorHAnsi"/>
          <w:b/>
        </w:rPr>
      </w:pPr>
      <w:r w:rsidRPr="001417E1">
        <w:rPr>
          <w:rFonts w:asciiTheme="minorHAnsi" w:hAnsiTheme="minorHAnsi" w:cstheme="minorHAnsi"/>
        </w:rPr>
        <w:t xml:space="preserve">INWESTOR: </w:t>
      </w:r>
      <w:r w:rsidRPr="001417E1">
        <w:rPr>
          <w:rFonts w:asciiTheme="minorHAnsi" w:hAnsiTheme="minorHAnsi" w:cstheme="minorHAnsi"/>
        </w:rPr>
        <w:tab/>
        <w:t xml:space="preserve"> </w:t>
      </w:r>
      <w:r w:rsidRPr="001417E1">
        <w:rPr>
          <w:rFonts w:asciiTheme="minorHAnsi" w:hAnsiTheme="minorHAnsi" w:cstheme="minorHAnsi"/>
        </w:rPr>
        <w:tab/>
      </w:r>
    </w:p>
    <w:p w14:paraId="61FFD7B3" w14:textId="77777777" w:rsidR="005C0423" w:rsidRDefault="005C0423" w:rsidP="005C0423">
      <w:pPr>
        <w:ind w:left="142" w:right="251"/>
        <w:jc w:val="both"/>
      </w:pPr>
      <w:r>
        <w:t xml:space="preserve">Prokuratura Okręgowa w Białymstoku </w:t>
      </w:r>
    </w:p>
    <w:p w14:paraId="2F02CEC3" w14:textId="77777777" w:rsidR="005C0423" w:rsidRDefault="005C0423" w:rsidP="005C0423">
      <w:pPr>
        <w:ind w:left="142" w:right="251"/>
        <w:jc w:val="both"/>
      </w:pPr>
      <w:r>
        <w:t xml:space="preserve">ul. Kilińskiego 14, </w:t>
      </w:r>
    </w:p>
    <w:p w14:paraId="19C2D56D" w14:textId="77777777" w:rsidR="005C0423" w:rsidRDefault="005C0423" w:rsidP="005C0423">
      <w:pPr>
        <w:ind w:left="142" w:right="251"/>
        <w:jc w:val="both"/>
        <w:rPr>
          <w:rFonts w:asciiTheme="minorHAnsi" w:hAnsiTheme="minorHAnsi" w:cstheme="minorHAnsi"/>
        </w:rPr>
      </w:pPr>
      <w:r>
        <w:t>15-950 Białystok</w:t>
      </w:r>
      <w:r w:rsidRPr="001417E1">
        <w:rPr>
          <w:rFonts w:asciiTheme="minorHAnsi" w:hAnsiTheme="minorHAnsi" w:cstheme="minorHAnsi"/>
        </w:rPr>
        <w:t xml:space="preserve"> </w:t>
      </w:r>
    </w:p>
    <w:p w14:paraId="62826E1E" w14:textId="77777777" w:rsidR="005C0423" w:rsidRPr="001417E1" w:rsidRDefault="005C0423" w:rsidP="005C0423">
      <w:pPr>
        <w:ind w:left="142" w:right="251"/>
        <w:jc w:val="both"/>
        <w:rPr>
          <w:rFonts w:asciiTheme="minorHAnsi" w:hAnsiTheme="minorHAnsi" w:cstheme="minorHAnsi"/>
        </w:rPr>
      </w:pPr>
    </w:p>
    <w:p w14:paraId="40C76597" w14:textId="77777777" w:rsidR="005C0423" w:rsidRPr="001417E1" w:rsidRDefault="005C0423" w:rsidP="005C0423">
      <w:pPr>
        <w:ind w:left="142" w:right="25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 w14:paraId="3C9132E3" w14:textId="77777777" w:rsidR="005C0423" w:rsidRPr="001417E1" w:rsidRDefault="005C0423" w:rsidP="005C0423">
      <w:pPr>
        <w:ind w:left="142" w:right="251"/>
        <w:jc w:val="both"/>
        <w:rPr>
          <w:rFonts w:asciiTheme="minorHAnsi" w:eastAsia="Calibri" w:hAnsiTheme="minorHAnsi" w:cstheme="minorHAnsi"/>
        </w:rPr>
      </w:pPr>
      <w:r w:rsidRPr="001417E1">
        <w:rPr>
          <w:rFonts w:asciiTheme="minorHAnsi" w:eastAsia="Calibri" w:hAnsiTheme="minorHAnsi" w:cstheme="minorHAnsi"/>
        </w:rPr>
        <w:tab/>
      </w:r>
    </w:p>
    <w:p w14:paraId="295A10EC" w14:textId="77777777" w:rsidR="005C0423" w:rsidRPr="001417E1" w:rsidRDefault="005C0423" w:rsidP="005C0423">
      <w:pPr>
        <w:ind w:left="142" w:right="251"/>
        <w:jc w:val="both"/>
        <w:rPr>
          <w:rFonts w:asciiTheme="minorHAnsi" w:hAnsiTheme="minorHAnsi" w:cstheme="minorHAnsi"/>
        </w:rPr>
      </w:pPr>
      <w:r w:rsidRPr="001417E1">
        <w:rPr>
          <w:rFonts w:asciiTheme="minorHAnsi" w:hAnsiTheme="minorHAnsi" w:cstheme="minorHAnsi"/>
        </w:rPr>
        <w:t xml:space="preserve"> AUTOR:</w:t>
      </w:r>
      <w:r w:rsidRPr="001417E1">
        <w:rPr>
          <w:rFonts w:asciiTheme="minorHAnsi" w:eastAsia="Times New Roman" w:hAnsiTheme="minorHAnsi" w:cstheme="minorHAnsi"/>
          <w:b/>
        </w:rPr>
        <w:t xml:space="preserve"> </w:t>
      </w:r>
      <w:r w:rsidRPr="001417E1">
        <w:rPr>
          <w:rFonts w:asciiTheme="minorHAnsi" w:hAnsiTheme="minorHAnsi" w:cstheme="minorHAnsi"/>
        </w:rPr>
        <w:t xml:space="preserve">mgr inż. </w:t>
      </w:r>
      <w:r>
        <w:rPr>
          <w:rFonts w:asciiTheme="minorHAnsi" w:hAnsiTheme="minorHAnsi" w:cstheme="minorHAnsi"/>
        </w:rPr>
        <w:t>Adam Mielko</w:t>
      </w:r>
      <w:r w:rsidRPr="001417E1">
        <w:rPr>
          <w:rFonts w:asciiTheme="minorHAnsi" w:hAnsiTheme="minorHAnsi" w:cstheme="minorHAnsi"/>
        </w:rPr>
        <w:t xml:space="preserve"> </w:t>
      </w:r>
    </w:p>
    <w:p w14:paraId="7F47FB22" w14:textId="77777777" w:rsidR="005C0423" w:rsidRPr="001417E1" w:rsidRDefault="005C0423" w:rsidP="005C0423">
      <w:pPr>
        <w:ind w:left="142" w:right="251"/>
        <w:jc w:val="both"/>
        <w:rPr>
          <w:rFonts w:asciiTheme="minorHAnsi" w:hAnsiTheme="minorHAnsi" w:cstheme="minorHAnsi"/>
        </w:rPr>
      </w:pPr>
      <w:r w:rsidRPr="001417E1">
        <w:rPr>
          <w:rFonts w:asciiTheme="minorHAnsi" w:hAnsiTheme="minorHAnsi" w:cstheme="minorHAnsi"/>
        </w:rPr>
        <w:t xml:space="preserve"> </w:t>
      </w:r>
    </w:p>
    <w:p w14:paraId="077A398C" w14:textId="77777777" w:rsidR="005C0423" w:rsidRPr="001417E1" w:rsidRDefault="005C0423" w:rsidP="005C0423">
      <w:pPr>
        <w:ind w:left="142" w:right="251"/>
        <w:jc w:val="both"/>
        <w:rPr>
          <w:rFonts w:asciiTheme="minorHAnsi" w:hAnsiTheme="minorHAnsi" w:cstheme="minorHAnsi"/>
        </w:rPr>
      </w:pPr>
      <w:r w:rsidRPr="001417E1">
        <w:rPr>
          <w:rFonts w:asciiTheme="minorHAnsi" w:hAnsiTheme="minorHAnsi" w:cstheme="minorHAnsi"/>
        </w:rPr>
        <w:t xml:space="preserve"> </w:t>
      </w:r>
    </w:p>
    <w:p w14:paraId="76FE5C70" w14:textId="77777777" w:rsidR="005C0423" w:rsidRPr="001417E1" w:rsidRDefault="005C0423" w:rsidP="005C0423">
      <w:pPr>
        <w:ind w:left="142" w:right="251"/>
        <w:jc w:val="both"/>
        <w:rPr>
          <w:rFonts w:asciiTheme="minorHAnsi" w:hAnsiTheme="minorHAnsi" w:cstheme="minorHAnsi"/>
        </w:rPr>
      </w:pPr>
      <w:r w:rsidRPr="001417E1">
        <w:rPr>
          <w:rFonts w:asciiTheme="minorHAnsi" w:hAnsiTheme="minorHAnsi" w:cstheme="minorHAnsi"/>
          <w:noProof/>
        </w:rPr>
        <mc:AlternateContent>
          <mc:Choice Requires="wpg">
            <w:drawing>
              <wp:inline distT="0" distB="0" distL="0" distR="0" wp14:anchorId="3CC2FB9B" wp14:editId="1F3B495E">
                <wp:extent cx="1600200" cy="9525"/>
                <wp:effectExtent l="0" t="0" r="0" b="0"/>
                <wp:docPr id="66108" name="Group 66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600200" cy="9525"/>
                          <a:chOff x="0" y="0"/>
                          <a:chExt cx="1600200" cy="9525"/>
                        </a:xfrm>
                      </wpg:grpSpPr>
                      <wps:wsp>
                        <wps:cNvPr id="78" name="Shape 78"/>
                        <wps:cNvSpPr/>
                        <wps:spPr>
                          <a:xfrm>
                            <a:off x="0" y="0"/>
                            <a:ext cx="16002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00200">
                                <a:moveTo>
                                  <a:pt x="0" y="0"/>
                                </a:moveTo>
                                <a:lnTo>
                                  <a:pt x="1600200" y="0"/>
                                </a:lnTo>
                              </a:path>
                            </a:pathLst>
                          </a:cu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BC67F95" id="Group 66108" o:spid="_x0000_s1026" style="width:126pt;height:.75pt;mso-position-horizontal-relative:char;mso-position-vertical-relative:line" coordsize="16002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">
                <v:shape id="Shape 78" o:spid="_x0000_s1027" style="position:absolute;width:16002;height:0;visibility:visible;mso-wrap-style:square;v-text-anchor:top" coordsize="16002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" path="m,l1600200,e" filled="f">
                  <v:path arrowok="t" textboxrect="0,0,1600200,0"/>
                </v:shape>
                <w10:anchorlock/>
              </v:group>
            </w:pict>
          </mc:Fallback>
        </mc:AlternateContent>
      </w:r>
      <w:r w:rsidRPr="001417E1">
        <w:rPr>
          <w:rFonts w:asciiTheme="minorHAnsi" w:hAnsiTheme="minorHAnsi" w:cstheme="minorHAnsi"/>
        </w:rPr>
        <w:t xml:space="preserve"> </w:t>
      </w:r>
    </w:p>
    <w:p w14:paraId="172D37D1" w14:textId="797E2F3E" w:rsidR="005C0423" w:rsidRPr="001417E1" w:rsidRDefault="005C0423" w:rsidP="005C0423">
      <w:pPr>
        <w:ind w:left="142" w:right="25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2</w:t>
      </w:r>
      <w:r w:rsidR="002D5554">
        <w:rPr>
          <w:rFonts w:asciiTheme="minorHAnsi" w:hAnsiTheme="minorHAnsi" w:cstheme="minorHAnsi"/>
          <w:b/>
        </w:rPr>
        <w:t>3</w:t>
      </w:r>
      <w:r>
        <w:rPr>
          <w:rFonts w:asciiTheme="minorHAnsi" w:hAnsiTheme="minorHAnsi" w:cstheme="minorHAnsi"/>
          <w:b/>
        </w:rPr>
        <w:t>.0</w:t>
      </w:r>
      <w:r w:rsidR="002D5554">
        <w:rPr>
          <w:rFonts w:asciiTheme="minorHAnsi" w:hAnsiTheme="minorHAnsi" w:cstheme="minorHAnsi"/>
          <w:b/>
        </w:rPr>
        <w:t>4</w:t>
      </w:r>
      <w:r>
        <w:rPr>
          <w:rFonts w:asciiTheme="minorHAnsi" w:hAnsiTheme="minorHAnsi" w:cstheme="minorHAnsi"/>
          <w:b/>
        </w:rPr>
        <w:t>.202</w:t>
      </w:r>
      <w:r w:rsidR="002D5554">
        <w:rPr>
          <w:rFonts w:asciiTheme="minorHAnsi" w:hAnsiTheme="minorHAnsi" w:cstheme="minorHAnsi"/>
          <w:b/>
        </w:rPr>
        <w:t>6</w:t>
      </w:r>
      <w:r w:rsidRPr="001417E1">
        <w:rPr>
          <w:rFonts w:asciiTheme="minorHAnsi" w:hAnsiTheme="minorHAnsi" w:cstheme="minorHAnsi"/>
        </w:rPr>
        <w:br w:type="page"/>
      </w:r>
    </w:p>
    <w:p w14:paraId="439EFCF2" w14:textId="629AF296" w:rsidR="00A131C0" w:rsidRPr="0052487B" w:rsidRDefault="00A131C0" w:rsidP="0052487B">
      <w:pPr>
        <w:rPr>
          <w:rFonts w:ascii="Times New Roman" w:hAnsi="Times New Roman" w:cs="Times New Roman"/>
          <w:sz w:val="22"/>
          <w:szCs w:val="22"/>
        </w:rPr>
      </w:pPr>
      <w:r w:rsidRPr="0052487B">
        <w:rPr>
          <w:rFonts w:ascii="Times New Roman" w:hAnsi="Times New Roman" w:cs="Times New Roman"/>
          <w:sz w:val="22"/>
          <w:szCs w:val="22"/>
        </w:rPr>
        <w:lastRenderedPageBreak/>
        <w:t xml:space="preserve">Wymagania ogólne: </w:t>
      </w:r>
    </w:p>
    <w:p w14:paraId="455A9A78" w14:textId="77777777" w:rsidR="00A131C0" w:rsidRPr="0052487B" w:rsidRDefault="00A131C0" w:rsidP="0052487B">
      <w:pPr>
        <w:rPr>
          <w:rFonts w:ascii="Times New Roman" w:hAnsi="Times New Roman" w:cs="Times New Roman"/>
          <w:sz w:val="22"/>
          <w:szCs w:val="22"/>
        </w:rPr>
      </w:pPr>
    </w:p>
    <w:p w14:paraId="3C9AFC89" w14:textId="77777777" w:rsidR="00940E73" w:rsidRDefault="00A131C0" w:rsidP="00940E73">
      <w:pPr>
        <w:tabs>
          <w:tab w:val="left" w:pos="517"/>
        </w:tabs>
        <w:spacing w:after="12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52487B">
        <w:rPr>
          <w:rFonts w:ascii="Times New Roman" w:hAnsi="Times New Roman" w:cs="Times New Roman"/>
          <w:b/>
          <w:sz w:val="22"/>
          <w:szCs w:val="22"/>
        </w:rPr>
        <w:t>PODSTAWY PRAWNE I DOKUMENTY ŹRÓDŁOWE</w:t>
      </w:r>
    </w:p>
    <w:p w14:paraId="5AD46B01" w14:textId="7C3BA248" w:rsidR="00A131C0" w:rsidRPr="0052487B" w:rsidRDefault="00A131C0" w:rsidP="0052487B">
      <w:pPr>
        <w:pStyle w:val="Akapitzlist"/>
        <w:numPr>
          <w:ilvl w:val="0"/>
          <w:numId w:val="3"/>
        </w:numPr>
        <w:tabs>
          <w:tab w:val="left" w:pos="402"/>
        </w:tabs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52487B">
        <w:rPr>
          <w:rFonts w:ascii="Times New Roman" w:hAnsi="Times New Roman" w:cs="Times New Roman"/>
          <w:sz w:val="22"/>
          <w:szCs w:val="22"/>
        </w:rPr>
        <w:t xml:space="preserve">Obwieszczenie Ministra Inwestycji i Rozwoju z dnia 8 kwietnia 2019r. w sprawie ogłoszenia jednolitego tekstu rozporządzenia Ministra Infrastruktury w sprawie warunków technicznych, jakim powinny odpowiadać budynki i </w:t>
      </w:r>
      <w:r w:rsidR="0052487B">
        <w:rPr>
          <w:rFonts w:ascii="Times New Roman" w:hAnsi="Times New Roman" w:cs="Times New Roman"/>
          <w:sz w:val="22"/>
          <w:szCs w:val="22"/>
        </w:rPr>
        <w:t>i</w:t>
      </w:r>
      <w:r w:rsidRPr="0052487B">
        <w:rPr>
          <w:rFonts w:ascii="Times New Roman" w:hAnsi="Times New Roman" w:cs="Times New Roman"/>
          <w:sz w:val="22"/>
          <w:szCs w:val="22"/>
        </w:rPr>
        <w:t>ch usytuowanie (</w:t>
      </w:r>
      <w:r w:rsidR="003E0E86">
        <w:rPr>
          <w:rFonts w:ascii="Arial" w:hAnsi="Arial" w:cs="Arial"/>
          <w:color w:val="171725"/>
          <w:sz w:val="21"/>
          <w:szCs w:val="21"/>
        </w:rPr>
        <w:t>Dz.U. z 2022 r., poz. 1225</w:t>
      </w:r>
      <w:r w:rsidRPr="0052487B">
        <w:rPr>
          <w:rFonts w:ascii="Times New Roman" w:hAnsi="Times New Roman" w:cs="Times New Roman"/>
          <w:sz w:val="22"/>
          <w:szCs w:val="22"/>
        </w:rPr>
        <w:t>);</w:t>
      </w:r>
    </w:p>
    <w:p w14:paraId="2219ECFE" w14:textId="77777777" w:rsidR="00A131C0" w:rsidRPr="0052487B" w:rsidRDefault="00A131C0" w:rsidP="0052487B">
      <w:pPr>
        <w:pStyle w:val="Akapitzlist"/>
        <w:numPr>
          <w:ilvl w:val="0"/>
          <w:numId w:val="3"/>
        </w:numPr>
        <w:tabs>
          <w:tab w:val="left" w:pos="402"/>
        </w:tabs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52487B">
        <w:rPr>
          <w:rFonts w:ascii="Times New Roman" w:hAnsi="Times New Roman" w:cs="Times New Roman"/>
          <w:sz w:val="22"/>
          <w:szCs w:val="22"/>
        </w:rPr>
        <w:t xml:space="preserve">Ustawa z dnia 7 lipca 1994 r. Prawo budowlane (Dz.U. z 2019r., Poz. 1186 </w:t>
      </w:r>
      <w:proofErr w:type="spellStart"/>
      <w:r w:rsidRPr="0052487B">
        <w:rPr>
          <w:rFonts w:ascii="Times New Roman" w:hAnsi="Times New Roman" w:cs="Times New Roman"/>
          <w:sz w:val="22"/>
          <w:szCs w:val="22"/>
        </w:rPr>
        <w:t>t.j</w:t>
      </w:r>
      <w:proofErr w:type="spellEnd"/>
      <w:r w:rsidRPr="0052487B">
        <w:rPr>
          <w:rFonts w:ascii="Times New Roman" w:hAnsi="Times New Roman" w:cs="Times New Roman"/>
          <w:sz w:val="22"/>
          <w:szCs w:val="22"/>
        </w:rPr>
        <w:t>.);</w:t>
      </w:r>
    </w:p>
    <w:p w14:paraId="57A587C4" w14:textId="1657E723" w:rsidR="00A131C0" w:rsidRPr="00940E73" w:rsidRDefault="00A131C0" w:rsidP="00940E73">
      <w:pPr>
        <w:pStyle w:val="Nagwek3"/>
        <w:shd w:val="clear" w:color="auto" w:fill="FFFFFF"/>
        <w:spacing w:before="0"/>
        <w:rPr>
          <w:rFonts w:ascii="Times New Roman" w:eastAsia="Times New Roman" w:hAnsi="Times New Roman" w:cs="Times New Roman"/>
          <w:color w:val="333333"/>
          <w:sz w:val="22"/>
          <w:szCs w:val="22"/>
          <w:lang w:bidi="ar-SA"/>
        </w:rPr>
      </w:pPr>
      <w:r w:rsidRPr="00940E73">
        <w:rPr>
          <w:rFonts w:ascii="Times New Roman" w:hAnsi="Times New Roman" w:cs="Times New Roman"/>
          <w:sz w:val="22"/>
          <w:szCs w:val="22"/>
        </w:rPr>
        <w:t>Ustawa z dnia 16 kwietnia 2004 r. o wyrobach budowlanych (</w:t>
      </w:r>
      <w:r w:rsidR="00940E73" w:rsidRPr="00940E73">
        <w:rPr>
          <w:rFonts w:ascii="Times New Roman" w:eastAsia="Times New Roman" w:hAnsi="Times New Roman" w:cs="Times New Roman"/>
          <w:color w:val="333333"/>
          <w:sz w:val="22"/>
          <w:szCs w:val="22"/>
          <w:lang w:bidi="ar-SA"/>
        </w:rPr>
        <w:t xml:space="preserve">Dz.U.2021.1213 </w:t>
      </w:r>
      <w:proofErr w:type="spellStart"/>
      <w:r w:rsidR="00940E73" w:rsidRPr="00940E73">
        <w:rPr>
          <w:rFonts w:ascii="Times New Roman" w:eastAsia="Times New Roman" w:hAnsi="Times New Roman" w:cs="Times New Roman"/>
          <w:color w:val="333333"/>
          <w:sz w:val="22"/>
          <w:szCs w:val="22"/>
          <w:lang w:bidi="ar-SA"/>
        </w:rPr>
        <w:t>t.j</w:t>
      </w:r>
      <w:proofErr w:type="spellEnd"/>
      <w:r w:rsidR="00940E73" w:rsidRPr="00940E73">
        <w:rPr>
          <w:rFonts w:ascii="Times New Roman" w:eastAsia="Times New Roman" w:hAnsi="Times New Roman" w:cs="Times New Roman"/>
          <w:color w:val="333333"/>
          <w:sz w:val="22"/>
          <w:szCs w:val="22"/>
          <w:lang w:bidi="ar-SA"/>
        </w:rPr>
        <w:t>. z dnia 2021.07.05)</w:t>
      </w:r>
    </w:p>
    <w:p w14:paraId="04564C97" w14:textId="77777777" w:rsidR="00A131C0" w:rsidRPr="0052487B" w:rsidRDefault="00A131C0" w:rsidP="0052487B">
      <w:pPr>
        <w:pStyle w:val="Akapitzlist"/>
        <w:numPr>
          <w:ilvl w:val="0"/>
          <w:numId w:val="3"/>
        </w:numPr>
        <w:tabs>
          <w:tab w:val="left" w:pos="402"/>
        </w:tabs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52487B">
        <w:rPr>
          <w:rFonts w:ascii="Times New Roman" w:hAnsi="Times New Roman" w:cs="Times New Roman"/>
          <w:sz w:val="22"/>
          <w:szCs w:val="22"/>
        </w:rPr>
        <w:t xml:space="preserve">Rozporządzenie Ministra Pracy i Polityki Socjalnej z dnia 26 września 1997 r. w sprawie ogólnych przepisów bezpieczeństwa i higieny pracy (Dz. U . Nr 169 z 2003 r., poz.1650, z </w:t>
      </w:r>
      <w:proofErr w:type="spellStart"/>
      <w:r w:rsidRPr="0052487B">
        <w:rPr>
          <w:rFonts w:ascii="Times New Roman" w:hAnsi="Times New Roman" w:cs="Times New Roman"/>
          <w:sz w:val="22"/>
          <w:szCs w:val="22"/>
        </w:rPr>
        <w:t>późn</w:t>
      </w:r>
      <w:proofErr w:type="spellEnd"/>
      <w:r w:rsidRPr="0052487B">
        <w:rPr>
          <w:rFonts w:ascii="Times New Roman" w:hAnsi="Times New Roman" w:cs="Times New Roman"/>
          <w:sz w:val="22"/>
          <w:szCs w:val="22"/>
        </w:rPr>
        <w:t>. zm.)</w:t>
      </w:r>
    </w:p>
    <w:p w14:paraId="7DC4DCEC" w14:textId="77777777" w:rsidR="00A131C0" w:rsidRPr="0052487B" w:rsidRDefault="00A131C0" w:rsidP="0052487B">
      <w:pPr>
        <w:pStyle w:val="Akapitzlist"/>
        <w:numPr>
          <w:ilvl w:val="0"/>
          <w:numId w:val="3"/>
        </w:numPr>
        <w:tabs>
          <w:tab w:val="left" w:pos="402"/>
        </w:tabs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52487B">
        <w:rPr>
          <w:rFonts w:ascii="Times New Roman" w:hAnsi="Times New Roman" w:cs="Times New Roman"/>
          <w:sz w:val="22"/>
          <w:szCs w:val="22"/>
        </w:rPr>
        <w:t>Rozporządzenie Ministra Infrastruktury z dnia 6 lutego 2003 r. w sprawie bezpieczeństwa i higieny pracy podczas wykonywania robót budowlanych (Dz. U z 2003 r. Nr 47 poz. 401)</w:t>
      </w:r>
    </w:p>
    <w:p w14:paraId="045C400D" w14:textId="77777777" w:rsidR="00A131C0" w:rsidRPr="0052487B" w:rsidRDefault="00A131C0" w:rsidP="0052487B">
      <w:pPr>
        <w:pStyle w:val="Akapitzlist"/>
        <w:numPr>
          <w:ilvl w:val="0"/>
          <w:numId w:val="3"/>
        </w:numPr>
        <w:tabs>
          <w:tab w:val="left" w:pos="402"/>
        </w:tabs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52487B">
        <w:rPr>
          <w:rFonts w:ascii="Times New Roman" w:hAnsi="Times New Roman" w:cs="Times New Roman"/>
          <w:sz w:val="22"/>
          <w:szCs w:val="22"/>
        </w:rPr>
        <w:t>Normy i przepisy związane z wykonywanymi robotami</w:t>
      </w:r>
    </w:p>
    <w:p w14:paraId="6211DF01" w14:textId="77777777" w:rsidR="00A131C0" w:rsidRPr="0052487B" w:rsidRDefault="00A131C0" w:rsidP="0052487B">
      <w:pPr>
        <w:tabs>
          <w:tab w:val="left" w:pos="517"/>
        </w:tabs>
        <w:spacing w:after="297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62A5109D" w14:textId="77777777" w:rsidR="00A131C0" w:rsidRPr="0052487B" w:rsidRDefault="00A131C0" w:rsidP="0052487B">
      <w:pPr>
        <w:tabs>
          <w:tab w:val="left" w:pos="517"/>
        </w:tabs>
        <w:spacing w:after="29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52487B">
        <w:rPr>
          <w:rFonts w:ascii="Times New Roman" w:hAnsi="Times New Roman" w:cs="Times New Roman"/>
          <w:b/>
          <w:sz w:val="22"/>
          <w:szCs w:val="22"/>
        </w:rPr>
        <w:t>INFORMACJA O TERENIE BUDOWY</w:t>
      </w:r>
    </w:p>
    <w:p w14:paraId="717B3C69" w14:textId="533751AE" w:rsidR="00A131C0" w:rsidRPr="0052487B" w:rsidRDefault="00A131C0" w:rsidP="00B45343">
      <w:pPr>
        <w:spacing w:after="306"/>
        <w:rPr>
          <w:rFonts w:ascii="Times New Roman" w:hAnsi="Times New Roman" w:cs="Times New Roman"/>
          <w:sz w:val="22"/>
          <w:szCs w:val="22"/>
        </w:rPr>
      </w:pPr>
      <w:r w:rsidRPr="0052487B">
        <w:rPr>
          <w:rFonts w:ascii="Times New Roman" w:hAnsi="Times New Roman" w:cs="Times New Roman"/>
          <w:sz w:val="22"/>
          <w:szCs w:val="22"/>
        </w:rPr>
        <w:t xml:space="preserve">Teren </w:t>
      </w:r>
      <w:r w:rsidR="00D159A3">
        <w:rPr>
          <w:rFonts w:ascii="Times New Roman" w:hAnsi="Times New Roman" w:cs="Times New Roman"/>
          <w:sz w:val="22"/>
          <w:szCs w:val="22"/>
        </w:rPr>
        <w:t xml:space="preserve">robót budowlanych obejmuje </w:t>
      </w:r>
      <w:r w:rsidR="002D5554">
        <w:rPr>
          <w:rFonts w:ascii="Times New Roman" w:hAnsi="Times New Roman" w:cs="Times New Roman"/>
          <w:sz w:val="22"/>
          <w:szCs w:val="22"/>
        </w:rPr>
        <w:t>koryt</w:t>
      </w:r>
      <w:r w:rsidR="00B45343">
        <w:rPr>
          <w:rFonts w:ascii="Times New Roman" w:hAnsi="Times New Roman" w:cs="Times New Roman"/>
          <w:sz w:val="22"/>
          <w:szCs w:val="22"/>
        </w:rPr>
        <w:t>a</w:t>
      </w:r>
      <w:r w:rsidR="002D5554">
        <w:rPr>
          <w:rFonts w:ascii="Times New Roman" w:hAnsi="Times New Roman" w:cs="Times New Roman"/>
          <w:sz w:val="22"/>
          <w:szCs w:val="22"/>
        </w:rPr>
        <w:t>rze, halle, klatka schodowa na II i III piętrze</w:t>
      </w:r>
      <w:r w:rsidR="00D159A3">
        <w:rPr>
          <w:rFonts w:ascii="Times New Roman" w:hAnsi="Times New Roman" w:cs="Times New Roman"/>
          <w:sz w:val="22"/>
          <w:szCs w:val="22"/>
        </w:rPr>
        <w:t xml:space="preserve"> Prokuratury </w:t>
      </w:r>
      <w:r w:rsidR="00B45343">
        <w:rPr>
          <w:rFonts w:ascii="Times New Roman" w:hAnsi="Times New Roman" w:cs="Times New Roman"/>
          <w:sz w:val="22"/>
          <w:szCs w:val="22"/>
        </w:rPr>
        <w:t>Rejonowej</w:t>
      </w:r>
      <w:r w:rsidRPr="0052487B">
        <w:rPr>
          <w:rFonts w:ascii="Times New Roman" w:hAnsi="Times New Roman" w:cs="Times New Roman"/>
          <w:sz w:val="22"/>
          <w:szCs w:val="22"/>
        </w:rPr>
        <w:t xml:space="preserve"> </w:t>
      </w:r>
      <w:r w:rsidR="00B45343">
        <w:rPr>
          <w:rFonts w:ascii="Times New Roman" w:hAnsi="Times New Roman" w:cs="Times New Roman"/>
          <w:sz w:val="22"/>
          <w:szCs w:val="22"/>
        </w:rPr>
        <w:t>w budynku Sądu Rejonowego</w:t>
      </w:r>
      <w:r w:rsidRPr="0052487B">
        <w:rPr>
          <w:rFonts w:ascii="Times New Roman" w:hAnsi="Times New Roman" w:cs="Times New Roman"/>
          <w:sz w:val="22"/>
          <w:szCs w:val="22"/>
        </w:rPr>
        <w:t xml:space="preserve"> </w:t>
      </w:r>
      <w:r w:rsidR="00B45343" w:rsidRPr="0052487B">
        <w:rPr>
          <w:rFonts w:ascii="Times New Roman" w:hAnsi="Times New Roman" w:cs="Times New Roman"/>
          <w:sz w:val="22"/>
          <w:szCs w:val="22"/>
        </w:rPr>
        <w:t xml:space="preserve">w </w:t>
      </w:r>
      <w:r w:rsidR="005C0423">
        <w:rPr>
          <w:rFonts w:ascii="Times New Roman" w:hAnsi="Times New Roman" w:cs="Times New Roman"/>
          <w:sz w:val="22"/>
          <w:szCs w:val="22"/>
        </w:rPr>
        <w:t>Hajnówce</w:t>
      </w:r>
      <w:r w:rsidR="00B45343">
        <w:rPr>
          <w:rFonts w:ascii="Times New Roman" w:hAnsi="Times New Roman" w:cs="Times New Roman"/>
          <w:sz w:val="22"/>
          <w:szCs w:val="22"/>
        </w:rPr>
        <w:t xml:space="preserve"> </w:t>
      </w:r>
      <w:r w:rsidRPr="0052487B">
        <w:rPr>
          <w:rFonts w:ascii="Times New Roman" w:hAnsi="Times New Roman" w:cs="Times New Roman"/>
          <w:sz w:val="22"/>
          <w:szCs w:val="22"/>
        </w:rPr>
        <w:t xml:space="preserve">przy ul. </w:t>
      </w:r>
      <w:r w:rsidR="005C0423">
        <w:rPr>
          <w:rFonts w:ascii="Times New Roman" w:hAnsi="Times New Roman" w:cs="Times New Roman"/>
          <w:sz w:val="22"/>
          <w:szCs w:val="22"/>
        </w:rPr>
        <w:t>Warszawskiej 69</w:t>
      </w:r>
      <w:r w:rsidRPr="0052487B">
        <w:rPr>
          <w:rFonts w:ascii="Times New Roman" w:hAnsi="Times New Roman" w:cs="Times New Roman"/>
          <w:sz w:val="22"/>
          <w:szCs w:val="22"/>
        </w:rPr>
        <w:t>. Obiekt posiada własny parking oraz teren zaplecza z możliwym dojazdem. Prace będą wykonywane przy funkcjonującym obiekcie</w:t>
      </w:r>
      <w:r w:rsidR="002D5554" w:rsidRPr="002D5554">
        <w:rPr>
          <w:rFonts w:ascii="Times New Roman" w:hAnsi="Times New Roman" w:cs="Times New Roman"/>
          <w:sz w:val="22"/>
          <w:szCs w:val="22"/>
        </w:rPr>
        <w:t xml:space="preserve"> </w:t>
      </w:r>
      <w:r w:rsidR="002D5554">
        <w:rPr>
          <w:rFonts w:ascii="Times New Roman" w:hAnsi="Times New Roman" w:cs="Times New Roman"/>
          <w:sz w:val="22"/>
          <w:szCs w:val="22"/>
        </w:rPr>
        <w:t>na II i III piętrze</w:t>
      </w:r>
      <w:r w:rsidR="002D5554">
        <w:rPr>
          <w:rFonts w:ascii="Times New Roman" w:hAnsi="Times New Roman" w:cs="Times New Roman"/>
          <w:sz w:val="22"/>
          <w:szCs w:val="22"/>
        </w:rPr>
        <w:t>.</w:t>
      </w:r>
    </w:p>
    <w:p w14:paraId="1FC97F22" w14:textId="77777777" w:rsidR="00A131C0" w:rsidRPr="0052487B" w:rsidRDefault="00A131C0" w:rsidP="0052487B">
      <w:pPr>
        <w:tabs>
          <w:tab w:val="left" w:pos="517"/>
        </w:tabs>
        <w:spacing w:after="292"/>
        <w:jc w:val="both"/>
        <w:rPr>
          <w:rFonts w:ascii="Times New Roman" w:hAnsi="Times New Roman" w:cs="Times New Roman"/>
          <w:b/>
          <w:sz w:val="22"/>
          <w:szCs w:val="22"/>
        </w:rPr>
      </w:pPr>
      <w:r w:rsidRPr="0052487B">
        <w:rPr>
          <w:rFonts w:ascii="Times New Roman" w:hAnsi="Times New Roman" w:cs="Times New Roman"/>
          <w:b/>
          <w:sz w:val="22"/>
          <w:szCs w:val="22"/>
        </w:rPr>
        <w:t>OGÓLNE WYMAGANIA DOTYCZĄCE ROBÓT</w:t>
      </w:r>
    </w:p>
    <w:p w14:paraId="101EFFEA" w14:textId="3E581517" w:rsidR="00A131C0" w:rsidRPr="00200045" w:rsidRDefault="00A131C0" w:rsidP="00F626D1">
      <w:pPr>
        <w:jc w:val="both"/>
        <w:rPr>
          <w:rFonts w:ascii="Times New Roman" w:hAnsi="Times New Roman" w:cs="Times New Roman"/>
          <w:color w:val="FF0000"/>
          <w:sz w:val="22"/>
          <w:szCs w:val="22"/>
        </w:rPr>
      </w:pPr>
      <w:r w:rsidRPr="0052487B">
        <w:rPr>
          <w:rFonts w:ascii="Times New Roman" w:hAnsi="Times New Roman" w:cs="Times New Roman"/>
          <w:sz w:val="22"/>
          <w:szCs w:val="22"/>
        </w:rPr>
        <w:t xml:space="preserve">Przedmiotowy zakres robót </w:t>
      </w:r>
      <w:r w:rsidR="00B45343">
        <w:rPr>
          <w:rFonts w:ascii="Times New Roman" w:hAnsi="Times New Roman" w:cs="Times New Roman"/>
          <w:sz w:val="22"/>
          <w:szCs w:val="22"/>
        </w:rPr>
        <w:t xml:space="preserve">nie </w:t>
      </w:r>
      <w:r w:rsidRPr="0052487B">
        <w:rPr>
          <w:rFonts w:ascii="Times New Roman" w:hAnsi="Times New Roman" w:cs="Times New Roman"/>
          <w:sz w:val="22"/>
          <w:szCs w:val="22"/>
        </w:rPr>
        <w:t>wymaga uzyskani</w:t>
      </w:r>
      <w:r w:rsidR="00F626D1">
        <w:rPr>
          <w:rFonts w:ascii="Times New Roman" w:hAnsi="Times New Roman" w:cs="Times New Roman"/>
          <w:sz w:val="22"/>
          <w:szCs w:val="22"/>
        </w:rPr>
        <w:t>e</w:t>
      </w:r>
      <w:r w:rsidRPr="0052487B">
        <w:rPr>
          <w:rFonts w:ascii="Times New Roman" w:hAnsi="Times New Roman" w:cs="Times New Roman"/>
          <w:sz w:val="22"/>
          <w:szCs w:val="22"/>
        </w:rPr>
        <w:t xml:space="preserve"> </w:t>
      </w:r>
      <w:r w:rsidR="00F626D1">
        <w:rPr>
          <w:rFonts w:ascii="Times New Roman" w:hAnsi="Times New Roman" w:cs="Times New Roman"/>
          <w:sz w:val="22"/>
          <w:szCs w:val="22"/>
        </w:rPr>
        <w:t xml:space="preserve">decyzji </w:t>
      </w:r>
      <w:r w:rsidR="00940E73" w:rsidRPr="00940E73">
        <w:rPr>
          <w:rFonts w:ascii="Times New Roman" w:hAnsi="Times New Roman" w:cs="Times New Roman"/>
          <w:color w:val="auto"/>
          <w:sz w:val="22"/>
          <w:szCs w:val="22"/>
        </w:rPr>
        <w:t>pozwolenia na budowę.</w:t>
      </w:r>
    </w:p>
    <w:p w14:paraId="104C6F34" w14:textId="1B0D3C03" w:rsidR="00A131C0" w:rsidRDefault="00A131C0" w:rsidP="0052487B">
      <w:pPr>
        <w:spacing w:after="292"/>
        <w:jc w:val="both"/>
        <w:rPr>
          <w:rFonts w:ascii="Times New Roman" w:hAnsi="Times New Roman" w:cs="Times New Roman"/>
          <w:sz w:val="22"/>
          <w:szCs w:val="22"/>
        </w:rPr>
      </w:pPr>
      <w:r w:rsidRPr="0052487B">
        <w:rPr>
          <w:rFonts w:ascii="Times New Roman" w:hAnsi="Times New Roman" w:cs="Times New Roman"/>
          <w:sz w:val="22"/>
          <w:szCs w:val="22"/>
        </w:rPr>
        <w:t>W ramach zamówienia należy wykonać następujący zakres robót:</w:t>
      </w:r>
    </w:p>
    <w:p w14:paraId="4308832C" w14:textId="0E9FE271" w:rsidR="00B46A99" w:rsidRDefault="00B46A99" w:rsidP="00B46A99">
      <w:pPr>
        <w:rPr>
          <w:rStyle w:val="Teksttreci2"/>
          <w:rFonts w:ascii="Times New Roman" w:hAnsi="Times New Roman" w:cs="Times New Roman"/>
        </w:rPr>
      </w:pPr>
      <w:r w:rsidRPr="0052487B">
        <w:rPr>
          <w:rStyle w:val="Teksttreci2"/>
          <w:rFonts w:ascii="Times New Roman" w:hAnsi="Times New Roman" w:cs="Times New Roman"/>
        </w:rPr>
        <w:t xml:space="preserve">a/ roboty </w:t>
      </w:r>
      <w:r w:rsidR="00F27DF6">
        <w:rPr>
          <w:rStyle w:val="Teksttreci2"/>
          <w:rFonts w:ascii="Times New Roman" w:hAnsi="Times New Roman" w:cs="Times New Roman"/>
        </w:rPr>
        <w:t>przygotowawcze</w:t>
      </w:r>
    </w:p>
    <w:p w14:paraId="45B0A175" w14:textId="1F8947DC" w:rsidR="002D5554" w:rsidRPr="001937D1" w:rsidRDefault="001937D1" w:rsidP="001937D1">
      <w:pPr>
        <w:widowControl/>
        <w:autoSpaceDE w:val="0"/>
        <w:autoSpaceDN w:val="0"/>
        <w:adjustRightInd w:val="0"/>
        <w:rPr>
          <w:rFonts w:ascii="Times New Roman" w:eastAsiaTheme="minorHAnsi" w:hAnsi="Times New Roman" w:cs="Times New Roman"/>
          <w:color w:val="auto"/>
          <w:sz w:val="22"/>
          <w:szCs w:val="22"/>
          <w:lang w:eastAsia="en-US" w:bidi="ar-SA"/>
        </w:rPr>
      </w:pPr>
      <w:r w:rsidRPr="001937D1">
        <w:rPr>
          <w:rStyle w:val="Teksttreci2"/>
          <w:rFonts w:ascii="Times New Roman" w:hAnsi="Times New Roman" w:cs="Times New Roman"/>
          <w:b/>
          <w:bCs/>
          <w:u w:val="none"/>
        </w:rPr>
        <w:t xml:space="preserve"> -</w:t>
      </w:r>
      <w:r w:rsidRPr="001937D1">
        <w:rPr>
          <w:rStyle w:val="Teksttreci2"/>
          <w:rFonts w:ascii="Times New Roman" w:hAnsi="Times New Roman" w:cs="Times New Roman"/>
          <w:u w:val="none"/>
        </w:rPr>
        <w:t xml:space="preserve"> </w:t>
      </w:r>
      <w:r>
        <w:rPr>
          <w:rStyle w:val="Teksttreci2"/>
          <w:rFonts w:ascii="Times New Roman" w:hAnsi="Times New Roman" w:cs="Times New Roman"/>
          <w:u w:val="none"/>
        </w:rPr>
        <w:t xml:space="preserve"> </w:t>
      </w:r>
      <w:r w:rsidRPr="001937D1">
        <w:rPr>
          <w:rFonts w:ascii="Times New Roman" w:eastAsiaTheme="minorHAnsi" w:hAnsi="Times New Roman" w:cs="Times New Roman"/>
          <w:color w:val="auto"/>
          <w:sz w:val="22"/>
          <w:szCs w:val="22"/>
          <w:lang w:eastAsia="en-US" w:bidi="ar-SA"/>
        </w:rPr>
        <w:t>o</w:t>
      </w:r>
      <w:r w:rsidRPr="001937D1">
        <w:rPr>
          <w:rFonts w:ascii="Times New Roman" w:eastAsiaTheme="minorHAnsi" w:hAnsi="Times New Roman" w:cs="Times New Roman"/>
          <w:color w:val="auto"/>
          <w:sz w:val="22"/>
          <w:szCs w:val="22"/>
          <w:lang w:eastAsia="en-US" w:bidi="ar-SA"/>
        </w:rPr>
        <w:t>dkręcenie desek odbojowych przed - i przykręcenie p</w:t>
      </w:r>
      <w:r w:rsidRPr="001937D1">
        <w:rPr>
          <w:rFonts w:ascii="Times New Roman" w:eastAsiaTheme="minorHAnsi" w:hAnsi="Times New Roman" w:cs="Times New Roman"/>
          <w:color w:val="auto"/>
          <w:sz w:val="22"/>
          <w:szCs w:val="22"/>
          <w:lang w:eastAsia="en-US" w:bidi="ar-SA"/>
        </w:rPr>
        <w:t xml:space="preserve">o </w:t>
      </w:r>
      <w:r w:rsidRPr="001937D1">
        <w:rPr>
          <w:rFonts w:ascii="Times New Roman" w:eastAsiaTheme="minorHAnsi" w:hAnsi="Times New Roman" w:cs="Times New Roman"/>
          <w:color w:val="auto"/>
          <w:sz w:val="22"/>
          <w:szCs w:val="22"/>
          <w:lang w:eastAsia="en-US" w:bidi="ar-SA"/>
        </w:rPr>
        <w:t>robotach malarskich</w:t>
      </w:r>
    </w:p>
    <w:p w14:paraId="55D40FA2" w14:textId="3A5E241E" w:rsidR="001937D1" w:rsidRPr="001937D1" w:rsidRDefault="001937D1" w:rsidP="001937D1">
      <w:pPr>
        <w:widowControl/>
        <w:autoSpaceDE w:val="0"/>
        <w:autoSpaceDN w:val="0"/>
        <w:adjustRightInd w:val="0"/>
        <w:rPr>
          <w:rFonts w:ascii="Times New Roman" w:eastAsiaTheme="minorHAnsi" w:hAnsi="Times New Roman" w:cs="Times New Roman"/>
          <w:color w:val="auto"/>
          <w:sz w:val="22"/>
          <w:szCs w:val="22"/>
          <w:lang w:eastAsia="en-US" w:bidi="ar-SA"/>
        </w:rPr>
      </w:pPr>
      <w:r w:rsidRPr="001937D1">
        <w:rPr>
          <w:rFonts w:ascii="Times New Roman" w:eastAsiaTheme="minorHAnsi" w:hAnsi="Times New Roman" w:cs="Times New Roman"/>
          <w:b/>
          <w:bCs/>
          <w:color w:val="auto"/>
          <w:sz w:val="22"/>
          <w:szCs w:val="22"/>
          <w:lang w:eastAsia="en-US" w:bidi="ar-SA"/>
        </w:rPr>
        <w:t xml:space="preserve"> -</w:t>
      </w:r>
      <w:r w:rsidRPr="001937D1">
        <w:rPr>
          <w:rFonts w:ascii="Times New Roman" w:eastAsiaTheme="minorHAnsi" w:hAnsi="Times New Roman" w:cs="Times New Roman"/>
          <w:color w:val="auto"/>
          <w:sz w:val="22"/>
          <w:szCs w:val="22"/>
          <w:lang w:eastAsia="en-US" w:bidi="ar-SA"/>
        </w:rPr>
        <w:t xml:space="preserve">  o</w:t>
      </w:r>
      <w:r w:rsidRPr="001937D1">
        <w:rPr>
          <w:rFonts w:ascii="Times New Roman" w:eastAsiaTheme="minorHAnsi" w:hAnsi="Times New Roman" w:cs="Times New Roman"/>
          <w:color w:val="auto"/>
          <w:sz w:val="22"/>
          <w:szCs w:val="22"/>
          <w:lang w:eastAsia="en-US" w:bidi="ar-SA"/>
        </w:rPr>
        <w:t>dkręcenie osprzętu elektrycznego przed - i przykręcenie</w:t>
      </w:r>
      <w:r w:rsidRPr="001937D1">
        <w:rPr>
          <w:rFonts w:ascii="Times New Roman" w:eastAsiaTheme="minorHAnsi" w:hAnsi="Times New Roman" w:cs="Times New Roman"/>
          <w:color w:val="auto"/>
          <w:sz w:val="22"/>
          <w:szCs w:val="22"/>
          <w:lang w:eastAsia="en-US" w:bidi="ar-SA"/>
        </w:rPr>
        <w:t xml:space="preserve"> </w:t>
      </w:r>
      <w:r w:rsidRPr="001937D1">
        <w:rPr>
          <w:rFonts w:ascii="Times New Roman" w:eastAsiaTheme="minorHAnsi" w:hAnsi="Times New Roman" w:cs="Times New Roman"/>
          <w:color w:val="auto"/>
          <w:sz w:val="22"/>
          <w:szCs w:val="22"/>
          <w:lang w:eastAsia="en-US" w:bidi="ar-SA"/>
        </w:rPr>
        <w:t>po robotach malarskich</w:t>
      </w:r>
    </w:p>
    <w:p w14:paraId="35CA8BE6" w14:textId="2DED847E" w:rsidR="001937D1" w:rsidRDefault="001937D1" w:rsidP="001937D1">
      <w:pPr>
        <w:widowControl/>
        <w:autoSpaceDE w:val="0"/>
        <w:autoSpaceDN w:val="0"/>
        <w:adjustRightInd w:val="0"/>
        <w:rPr>
          <w:rFonts w:ascii="Times New Roman" w:eastAsiaTheme="minorHAnsi" w:hAnsi="Times New Roman" w:cs="Times New Roman"/>
          <w:color w:val="auto"/>
          <w:sz w:val="22"/>
          <w:szCs w:val="22"/>
          <w:lang w:eastAsia="en-US" w:bidi="ar-SA"/>
        </w:rPr>
      </w:pPr>
      <w:r w:rsidRPr="001937D1">
        <w:rPr>
          <w:rFonts w:ascii="Times New Roman" w:eastAsiaTheme="minorHAnsi" w:hAnsi="Times New Roman" w:cs="Times New Roman"/>
          <w:color w:val="auto"/>
          <w:sz w:val="22"/>
          <w:szCs w:val="22"/>
          <w:lang w:eastAsia="en-US" w:bidi="ar-SA"/>
        </w:rPr>
        <w:t xml:space="preserve"> </w:t>
      </w:r>
      <w:r w:rsidRPr="001937D1">
        <w:rPr>
          <w:rFonts w:ascii="Times New Roman" w:eastAsiaTheme="minorHAnsi" w:hAnsi="Times New Roman" w:cs="Times New Roman"/>
          <w:b/>
          <w:bCs/>
          <w:color w:val="auto"/>
          <w:sz w:val="22"/>
          <w:szCs w:val="22"/>
          <w:lang w:eastAsia="en-US" w:bidi="ar-SA"/>
        </w:rPr>
        <w:t>-</w:t>
      </w:r>
      <w:r w:rsidRPr="001937D1">
        <w:rPr>
          <w:rFonts w:ascii="Times New Roman" w:eastAsiaTheme="minorHAnsi" w:hAnsi="Times New Roman" w:cs="Times New Roman"/>
          <w:color w:val="auto"/>
          <w:sz w:val="22"/>
          <w:szCs w:val="22"/>
          <w:lang w:eastAsia="en-US" w:bidi="ar-SA"/>
        </w:rPr>
        <w:t xml:space="preserve">  z</w:t>
      </w:r>
      <w:r w:rsidRPr="001937D1">
        <w:rPr>
          <w:rFonts w:ascii="Times New Roman" w:eastAsiaTheme="minorHAnsi" w:hAnsi="Times New Roman" w:cs="Times New Roman"/>
          <w:color w:val="auto"/>
          <w:sz w:val="22"/>
          <w:szCs w:val="22"/>
          <w:lang w:eastAsia="en-US" w:bidi="ar-SA"/>
        </w:rPr>
        <w:t>abezpieczenie stolarki folią</w:t>
      </w:r>
    </w:p>
    <w:p w14:paraId="5785FF24" w14:textId="13C41D1A" w:rsidR="008176D4" w:rsidRPr="008176D4" w:rsidRDefault="008176D4" w:rsidP="001937D1">
      <w:pPr>
        <w:widowControl/>
        <w:autoSpaceDE w:val="0"/>
        <w:autoSpaceDN w:val="0"/>
        <w:adjustRightInd w:val="0"/>
        <w:rPr>
          <w:rFonts w:ascii="Times New Roman" w:eastAsiaTheme="minorHAnsi" w:hAnsi="Times New Roman" w:cs="Times New Roman"/>
          <w:color w:val="auto"/>
          <w:sz w:val="22"/>
          <w:szCs w:val="22"/>
          <w:lang w:eastAsia="en-US" w:bidi="ar-SA"/>
        </w:rPr>
      </w:pPr>
      <w:r w:rsidRPr="008176D4">
        <w:rPr>
          <w:rFonts w:ascii="Times New Roman" w:eastAsiaTheme="minorHAnsi" w:hAnsi="Times New Roman" w:cs="Times New Roman"/>
          <w:b/>
          <w:bCs/>
          <w:color w:val="auto"/>
          <w:sz w:val="22"/>
          <w:szCs w:val="22"/>
          <w:lang w:eastAsia="en-US" w:bidi="ar-SA"/>
        </w:rPr>
        <w:t xml:space="preserve"> -</w:t>
      </w:r>
      <w:r w:rsidRPr="008176D4">
        <w:rPr>
          <w:rFonts w:ascii="Times New Roman" w:eastAsiaTheme="minorHAnsi" w:hAnsi="Times New Roman" w:cs="Times New Roman"/>
          <w:color w:val="auto"/>
          <w:sz w:val="22"/>
          <w:szCs w:val="22"/>
          <w:lang w:eastAsia="en-US" w:bidi="ar-SA"/>
        </w:rPr>
        <w:t xml:space="preserve">  z</w:t>
      </w:r>
      <w:r w:rsidRPr="008176D4">
        <w:rPr>
          <w:rFonts w:ascii="Times New Roman" w:eastAsiaTheme="minorHAnsi" w:hAnsi="Times New Roman" w:cs="Times New Roman"/>
          <w:color w:val="auto"/>
          <w:sz w:val="22"/>
          <w:szCs w:val="22"/>
          <w:lang w:eastAsia="en-US" w:bidi="ar-SA"/>
        </w:rPr>
        <w:t>abezpieczenie podłóg folią</w:t>
      </w:r>
    </w:p>
    <w:p w14:paraId="0D479AC9" w14:textId="77777777" w:rsidR="001937D1" w:rsidRPr="008176D4" w:rsidRDefault="001937D1" w:rsidP="001937D1">
      <w:pPr>
        <w:widowControl/>
        <w:autoSpaceDE w:val="0"/>
        <w:autoSpaceDN w:val="0"/>
        <w:adjustRightInd w:val="0"/>
        <w:rPr>
          <w:rStyle w:val="Teksttreci2"/>
          <w:rFonts w:ascii="Times New Roman" w:eastAsiaTheme="minorHAnsi" w:hAnsi="Times New Roman" w:cs="Times New Roman"/>
          <w:color w:val="auto"/>
          <w:u w:val="none"/>
          <w:lang w:eastAsia="en-US" w:bidi="ar-SA"/>
        </w:rPr>
      </w:pPr>
    </w:p>
    <w:p w14:paraId="6E600B55" w14:textId="3471CDB2" w:rsidR="00B46A99" w:rsidRDefault="002D5554" w:rsidP="00B46A99">
      <w:pPr>
        <w:rPr>
          <w:rStyle w:val="Teksttreci2"/>
          <w:rFonts w:ascii="Times New Roman" w:hAnsi="Times New Roman" w:cs="Times New Roman"/>
        </w:rPr>
      </w:pPr>
      <w:r>
        <w:rPr>
          <w:rStyle w:val="Teksttreci2"/>
          <w:rFonts w:ascii="Times New Roman" w:hAnsi="Times New Roman" w:cs="Times New Roman"/>
        </w:rPr>
        <w:t>b</w:t>
      </w:r>
      <w:r w:rsidR="00B46A99" w:rsidRPr="0052487B">
        <w:rPr>
          <w:rStyle w:val="Teksttreci2"/>
          <w:rFonts w:ascii="Times New Roman" w:hAnsi="Times New Roman" w:cs="Times New Roman"/>
        </w:rPr>
        <w:t>/ roboty wykończeniowe:</w:t>
      </w:r>
    </w:p>
    <w:p w14:paraId="556E6591" w14:textId="77548CA3" w:rsidR="00B46A99" w:rsidRDefault="00940E73" w:rsidP="00940E73">
      <w:pPr>
        <w:rPr>
          <w:rFonts w:ascii="Times New Roman" w:hAnsi="Times New Roman" w:cs="Times New Roman"/>
          <w:sz w:val="22"/>
          <w:szCs w:val="22"/>
        </w:rPr>
      </w:pPr>
      <w:r>
        <w:rPr>
          <w:rStyle w:val="Teksttreci2"/>
          <w:rFonts w:ascii="Times New Roman" w:hAnsi="Times New Roman" w:cs="Times New Roman"/>
          <w:color w:val="auto"/>
          <w:u w:val="none"/>
        </w:rPr>
        <w:t xml:space="preserve">-         </w:t>
      </w:r>
      <w:r w:rsidR="005C0423">
        <w:rPr>
          <w:rFonts w:ascii="Times New Roman" w:hAnsi="Times New Roman" w:cs="Times New Roman"/>
          <w:sz w:val="22"/>
          <w:szCs w:val="22"/>
        </w:rPr>
        <w:t>naprawa istniejących powłok malarskich ścian w</w:t>
      </w:r>
      <w:r w:rsidR="00B46A99" w:rsidRPr="0052487B">
        <w:rPr>
          <w:rFonts w:ascii="Times New Roman" w:hAnsi="Times New Roman" w:cs="Times New Roman"/>
          <w:sz w:val="22"/>
          <w:szCs w:val="22"/>
        </w:rPr>
        <w:t xml:space="preserve"> zakresie niezbędnym do wykonania zadania</w:t>
      </w:r>
    </w:p>
    <w:p w14:paraId="437F34B6" w14:textId="5E72509E" w:rsidR="000644BF" w:rsidRDefault="00940E73" w:rsidP="00940E73">
      <w:pPr>
        <w:tabs>
          <w:tab w:val="left" w:pos="606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-         </w:t>
      </w:r>
      <w:r w:rsidR="00E33815" w:rsidRPr="0052487B">
        <w:rPr>
          <w:rFonts w:ascii="Times New Roman" w:hAnsi="Times New Roman" w:cs="Times New Roman"/>
          <w:sz w:val="22"/>
          <w:szCs w:val="22"/>
        </w:rPr>
        <w:t xml:space="preserve">malowanie ścian farbą </w:t>
      </w:r>
      <w:r w:rsidR="00E33815">
        <w:rPr>
          <w:rFonts w:ascii="Times New Roman" w:hAnsi="Times New Roman" w:cs="Times New Roman"/>
          <w:sz w:val="22"/>
          <w:szCs w:val="22"/>
        </w:rPr>
        <w:t>lateksową</w:t>
      </w:r>
    </w:p>
    <w:p w14:paraId="5B638655" w14:textId="38B03F1F" w:rsidR="008176D4" w:rsidRDefault="008176D4" w:rsidP="008176D4">
      <w:pPr>
        <w:widowControl/>
        <w:autoSpaceDE w:val="0"/>
        <w:autoSpaceDN w:val="0"/>
        <w:adjustRightInd w:val="0"/>
        <w:rPr>
          <w:rFonts w:ascii="Times New Roman" w:eastAsiaTheme="minorHAnsi" w:hAnsi="Times New Roman" w:cs="Times New Roman"/>
          <w:color w:val="auto"/>
          <w:sz w:val="22"/>
          <w:szCs w:val="22"/>
          <w:lang w:eastAsia="en-US" w:bidi="ar-SA"/>
        </w:rPr>
      </w:pPr>
      <w:r w:rsidRPr="008176D4">
        <w:rPr>
          <w:rFonts w:ascii="Times New Roman" w:hAnsi="Times New Roman" w:cs="Times New Roman"/>
          <w:sz w:val="22"/>
          <w:szCs w:val="22"/>
        </w:rPr>
        <w:t xml:space="preserve">- </w:t>
      </w:r>
      <w:r>
        <w:rPr>
          <w:rFonts w:ascii="Times New Roman" w:hAnsi="Times New Roman" w:cs="Times New Roman"/>
          <w:sz w:val="22"/>
          <w:szCs w:val="22"/>
        </w:rPr>
        <w:t xml:space="preserve">        </w:t>
      </w:r>
      <w:r>
        <w:rPr>
          <w:rFonts w:ascii="Times New Roman" w:eastAsiaTheme="minorHAnsi" w:hAnsi="Times New Roman" w:cs="Times New Roman"/>
          <w:color w:val="auto"/>
          <w:sz w:val="22"/>
          <w:szCs w:val="22"/>
          <w:lang w:eastAsia="en-US" w:bidi="ar-SA"/>
        </w:rPr>
        <w:t>d</w:t>
      </w:r>
      <w:r w:rsidRPr="008176D4">
        <w:rPr>
          <w:rFonts w:ascii="Times New Roman" w:eastAsiaTheme="minorHAnsi" w:hAnsi="Times New Roman" w:cs="Times New Roman"/>
          <w:color w:val="auto"/>
          <w:sz w:val="22"/>
          <w:szCs w:val="22"/>
          <w:lang w:eastAsia="en-US" w:bidi="ar-SA"/>
        </w:rPr>
        <w:t>emontaż rastrów z konstrukcji stropów podwieszanych,</w:t>
      </w:r>
      <w:r>
        <w:rPr>
          <w:rFonts w:ascii="Times New Roman" w:eastAsiaTheme="minorHAnsi" w:hAnsi="Times New Roman" w:cs="Times New Roman"/>
          <w:color w:val="auto"/>
          <w:sz w:val="22"/>
          <w:szCs w:val="22"/>
          <w:lang w:eastAsia="en-US" w:bidi="ar-SA"/>
        </w:rPr>
        <w:t xml:space="preserve"> </w:t>
      </w:r>
      <w:r w:rsidRPr="008176D4">
        <w:rPr>
          <w:rFonts w:ascii="Times New Roman" w:eastAsiaTheme="minorHAnsi" w:hAnsi="Times New Roman" w:cs="Times New Roman"/>
          <w:color w:val="auto"/>
          <w:sz w:val="22"/>
          <w:szCs w:val="22"/>
          <w:lang w:eastAsia="en-US" w:bidi="ar-SA"/>
        </w:rPr>
        <w:t xml:space="preserve">malowanie rastrów na kolor biały i </w:t>
      </w:r>
      <w:r>
        <w:rPr>
          <w:rFonts w:ascii="Times New Roman" w:eastAsiaTheme="minorHAnsi" w:hAnsi="Times New Roman" w:cs="Times New Roman"/>
          <w:color w:val="auto"/>
          <w:sz w:val="22"/>
          <w:szCs w:val="22"/>
          <w:lang w:eastAsia="en-US" w:bidi="ar-SA"/>
        </w:rPr>
        <w:t xml:space="preserve"> </w:t>
      </w:r>
    </w:p>
    <w:p w14:paraId="513E18A4" w14:textId="77777777" w:rsidR="008176D4" w:rsidRDefault="008176D4" w:rsidP="008176D4">
      <w:pPr>
        <w:widowControl/>
        <w:autoSpaceDE w:val="0"/>
        <w:autoSpaceDN w:val="0"/>
        <w:adjustRightInd w:val="0"/>
        <w:rPr>
          <w:rFonts w:ascii="Times New Roman" w:eastAsiaTheme="minorHAnsi" w:hAnsi="Times New Roman" w:cs="Times New Roman"/>
          <w:color w:val="auto"/>
          <w:sz w:val="22"/>
          <w:szCs w:val="22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sz w:val="22"/>
          <w:szCs w:val="22"/>
          <w:lang w:eastAsia="en-US" w:bidi="ar-SA"/>
        </w:rPr>
        <w:t xml:space="preserve">          </w:t>
      </w:r>
      <w:r w:rsidRPr="008176D4">
        <w:rPr>
          <w:rFonts w:ascii="Times New Roman" w:eastAsiaTheme="minorHAnsi" w:hAnsi="Times New Roman" w:cs="Times New Roman"/>
          <w:color w:val="auto"/>
          <w:sz w:val="22"/>
          <w:szCs w:val="22"/>
          <w:lang w:eastAsia="en-US" w:bidi="ar-SA"/>
        </w:rPr>
        <w:t>ponowny montaż w</w:t>
      </w:r>
      <w:r>
        <w:rPr>
          <w:rFonts w:ascii="Times New Roman" w:eastAsiaTheme="minorHAnsi" w:hAnsi="Times New Roman" w:cs="Times New Roman"/>
          <w:color w:val="auto"/>
          <w:sz w:val="22"/>
          <w:szCs w:val="22"/>
          <w:lang w:eastAsia="en-US" w:bidi="ar-SA"/>
        </w:rPr>
        <w:t xml:space="preserve"> </w:t>
      </w:r>
      <w:r w:rsidRPr="008176D4">
        <w:rPr>
          <w:rFonts w:ascii="Times New Roman" w:eastAsiaTheme="minorHAnsi" w:hAnsi="Times New Roman" w:cs="Times New Roman"/>
          <w:color w:val="auto"/>
          <w:sz w:val="22"/>
          <w:szCs w:val="22"/>
          <w:lang w:eastAsia="en-US" w:bidi="ar-SA"/>
        </w:rPr>
        <w:t>konstrukcji stropów podwieszanych. Oczyszczenie na</w:t>
      </w:r>
      <w:r>
        <w:rPr>
          <w:rFonts w:ascii="Times New Roman" w:eastAsiaTheme="minorHAnsi" w:hAnsi="Times New Roman" w:cs="Times New Roman"/>
          <w:color w:val="auto"/>
          <w:sz w:val="22"/>
          <w:szCs w:val="22"/>
          <w:lang w:eastAsia="en-US" w:bidi="ar-SA"/>
        </w:rPr>
        <w:t xml:space="preserve"> </w:t>
      </w:r>
      <w:r w:rsidRPr="008176D4">
        <w:rPr>
          <w:rFonts w:ascii="Times New Roman" w:eastAsiaTheme="minorHAnsi" w:hAnsi="Times New Roman" w:cs="Times New Roman"/>
          <w:color w:val="auto"/>
          <w:sz w:val="22"/>
          <w:szCs w:val="22"/>
          <w:lang w:eastAsia="en-US" w:bidi="ar-SA"/>
        </w:rPr>
        <w:t xml:space="preserve">mokro konstrukcji </w:t>
      </w:r>
      <w:r>
        <w:rPr>
          <w:rFonts w:ascii="Times New Roman" w:eastAsiaTheme="minorHAnsi" w:hAnsi="Times New Roman" w:cs="Times New Roman"/>
          <w:color w:val="auto"/>
          <w:sz w:val="22"/>
          <w:szCs w:val="22"/>
          <w:lang w:eastAsia="en-US" w:bidi="ar-SA"/>
        </w:rPr>
        <w:t xml:space="preserve"> </w:t>
      </w:r>
    </w:p>
    <w:p w14:paraId="23D83B5D" w14:textId="4EB724A0" w:rsidR="008176D4" w:rsidRPr="008176D4" w:rsidRDefault="008176D4" w:rsidP="008176D4">
      <w:pPr>
        <w:widowControl/>
        <w:autoSpaceDE w:val="0"/>
        <w:autoSpaceDN w:val="0"/>
        <w:adjustRightInd w:val="0"/>
        <w:rPr>
          <w:rFonts w:ascii="Times New Roman" w:eastAsiaTheme="minorHAnsi" w:hAnsi="Times New Roman" w:cs="Times New Roman"/>
          <w:color w:val="auto"/>
          <w:sz w:val="22"/>
          <w:szCs w:val="22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sz w:val="22"/>
          <w:szCs w:val="22"/>
          <w:lang w:eastAsia="en-US" w:bidi="ar-SA"/>
        </w:rPr>
        <w:t xml:space="preserve">         </w:t>
      </w:r>
      <w:r w:rsidRPr="008176D4">
        <w:rPr>
          <w:rFonts w:ascii="Times New Roman" w:eastAsiaTheme="minorHAnsi" w:hAnsi="Times New Roman" w:cs="Times New Roman"/>
          <w:color w:val="auto"/>
          <w:sz w:val="22"/>
          <w:szCs w:val="22"/>
          <w:lang w:eastAsia="en-US" w:bidi="ar-SA"/>
        </w:rPr>
        <w:t>stropów podwieszanych po demontażu</w:t>
      </w:r>
      <w:r>
        <w:rPr>
          <w:rFonts w:ascii="Times New Roman" w:eastAsiaTheme="minorHAnsi" w:hAnsi="Times New Roman" w:cs="Times New Roman"/>
          <w:color w:val="auto"/>
          <w:sz w:val="22"/>
          <w:szCs w:val="22"/>
          <w:lang w:eastAsia="en-US" w:bidi="ar-SA"/>
        </w:rPr>
        <w:t xml:space="preserve"> </w:t>
      </w:r>
      <w:r w:rsidRPr="008176D4">
        <w:rPr>
          <w:rFonts w:ascii="Times New Roman" w:eastAsiaTheme="minorHAnsi" w:hAnsi="Times New Roman" w:cs="Times New Roman"/>
          <w:color w:val="auto"/>
          <w:sz w:val="22"/>
          <w:szCs w:val="22"/>
          <w:lang w:eastAsia="en-US" w:bidi="ar-SA"/>
        </w:rPr>
        <w:t>rastrów</w:t>
      </w:r>
      <w:r>
        <w:rPr>
          <w:rFonts w:ascii="CIDFont+F3" w:eastAsiaTheme="minorHAnsi" w:hAnsi="CIDFont+F3" w:cs="CIDFont+F3"/>
          <w:color w:val="auto"/>
          <w:sz w:val="18"/>
          <w:szCs w:val="18"/>
          <w:lang w:eastAsia="en-US" w:bidi="ar-SA"/>
        </w:rPr>
        <w:t>.</w:t>
      </w:r>
    </w:p>
    <w:p w14:paraId="0DE5A000" w14:textId="4FDE28A3" w:rsidR="00B46A99" w:rsidRDefault="00CA4A2F" w:rsidP="00940E73">
      <w:pPr>
        <w:tabs>
          <w:tab w:val="left" w:pos="606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-         </w:t>
      </w:r>
      <w:r w:rsidR="00B46A99" w:rsidRPr="0052487B">
        <w:rPr>
          <w:rFonts w:ascii="Times New Roman" w:hAnsi="Times New Roman" w:cs="Times New Roman"/>
          <w:sz w:val="22"/>
          <w:szCs w:val="22"/>
        </w:rPr>
        <w:t>inne niezbędne roboty uznane jako konieczne</w:t>
      </w:r>
    </w:p>
    <w:p w14:paraId="08F6F993" w14:textId="77777777" w:rsidR="005C0423" w:rsidRDefault="005C0423" w:rsidP="00B46A99">
      <w:pPr>
        <w:tabs>
          <w:tab w:val="left" w:pos="606"/>
        </w:tabs>
        <w:spacing w:after="306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49BA563E" w14:textId="6D3442E3" w:rsidR="00A131C0" w:rsidRPr="0052487B" w:rsidRDefault="00A131C0" w:rsidP="00B46A99">
      <w:pPr>
        <w:tabs>
          <w:tab w:val="left" w:pos="606"/>
        </w:tabs>
        <w:spacing w:after="306"/>
        <w:jc w:val="both"/>
        <w:rPr>
          <w:rFonts w:ascii="Times New Roman" w:hAnsi="Times New Roman" w:cs="Times New Roman"/>
          <w:b/>
          <w:sz w:val="22"/>
          <w:szCs w:val="22"/>
        </w:rPr>
      </w:pPr>
      <w:r w:rsidRPr="0052487B">
        <w:rPr>
          <w:rFonts w:ascii="Times New Roman" w:hAnsi="Times New Roman" w:cs="Times New Roman"/>
          <w:b/>
          <w:sz w:val="22"/>
          <w:szCs w:val="22"/>
        </w:rPr>
        <w:t>OBOWIĄZKI WYKONAWCY W ZAKRESIE REALIZACJI ZADANIA</w:t>
      </w:r>
    </w:p>
    <w:p w14:paraId="0C8B71A7" w14:textId="5A2E4EA7" w:rsidR="00A131C0" w:rsidRPr="0052487B" w:rsidRDefault="00A131C0" w:rsidP="0052487B">
      <w:pPr>
        <w:pStyle w:val="Akapitzlist"/>
        <w:numPr>
          <w:ilvl w:val="0"/>
          <w:numId w:val="6"/>
        </w:numPr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52487B">
        <w:rPr>
          <w:rFonts w:ascii="Times New Roman" w:hAnsi="Times New Roman" w:cs="Times New Roman"/>
          <w:sz w:val="22"/>
          <w:szCs w:val="22"/>
        </w:rPr>
        <w:t xml:space="preserve">Wykonawca jest odpowiedzialny za zgodność robót </w:t>
      </w:r>
      <w:r w:rsidR="008176D4">
        <w:rPr>
          <w:rFonts w:ascii="Times New Roman" w:hAnsi="Times New Roman" w:cs="Times New Roman"/>
          <w:sz w:val="22"/>
          <w:szCs w:val="22"/>
        </w:rPr>
        <w:t xml:space="preserve">z </w:t>
      </w:r>
      <w:r w:rsidRPr="0052487B">
        <w:rPr>
          <w:rFonts w:ascii="Times New Roman" w:hAnsi="Times New Roman" w:cs="Times New Roman"/>
          <w:sz w:val="22"/>
          <w:szCs w:val="22"/>
        </w:rPr>
        <w:t>opis</w:t>
      </w:r>
      <w:r w:rsidR="008176D4">
        <w:rPr>
          <w:rFonts w:ascii="Times New Roman" w:hAnsi="Times New Roman" w:cs="Times New Roman"/>
          <w:sz w:val="22"/>
          <w:szCs w:val="22"/>
        </w:rPr>
        <w:t>em</w:t>
      </w:r>
      <w:r w:rsidRPr="0052487B">
        <w:rPr>
          <w:rFonts w:ascii="Times New Roman" w:hAnsi="Times New Roman" w:cs="Times New Roman"/>
          <w:sz w:val="22"/>
          <w:szCs w:val="22"/>
        </w:rPr>
        <w:t xml:space="preserve"> przedmiotu zamówienia i instrukcjami Zamawiającego.</w:t>
      </w:r>
    </w:p>
    <w:p w14:paraId="5C93C113" w14:textId="77777777" w:rsidR="00A131C0" w:rsidRPr="0052487B" w:rsidRDefault="00A131C0" w:rsidP="0052487B">
      <w:pPr>
        <w:pStyle w:val="Akapitzlist"/>
        <w:numPr>
          <w:ilvl w:val="0"/>
          <w:numId w:val="6"/>
        </w:numPr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52487B">
        <w:rPr>
          <w:rFonts w:ascii="Times New Roman" w:hAnsi="Times New Roman" w:cs="Times New Roman"/>
          <w:sz w:val="22"/>
          <w:szCs w:val="22"/>
        </w:rPr>
        <w:t>Wykonawca jest odpowiedzialny za prowadzenie robót zgodnie z umową.</w:t>
      </w:r>
    </w:p>
    <w:p w14:paraId="2B62D297" w14:textId="0CE9FD4C" w:rsidR="00A131C0" w:rsidRPr="0052487B" w:rsidRDefault="00A131C0" w:rsidP="0052487B">
      <w:pPr>
        <w:pStyle w:val="Akapitzlist"/>
        <w:numPr>
          <w:ilvl w:val="0"/>
          <w:numId w:val="6"/>
        </w:numPr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52487B">
        <w:rPr>
          <w:rFonts w:ascii="Times New Roman" w:hAnsi="Times New Roman" w:cs="Times New Roman"/>
          <w:sz w:val="22"/>
          <w:szCs w:val="22"/>
        </w:rPr>
        <w:t xml:space="preserve">Wykonawca odpowiada za jakość zastosowanych materiałów i wykonanych robót. Wszelkie zastosowane materiały muszą posiadać aprobaty techniczne, obowiązkowy certyfikat zgodności </w:t>
      </w:r>
      <w:r w:rsidR="00940E73">
        <w:rPr>
          <w:rFonts w:ascii="Times New Roman" w:hAnsi="Times New Roman" w:cs="Times New Roman"/>
          <w:sz w:val="22"/>
          <w:szCs w:val="22"/>
        </w:rPr>
        <w:t xml:space="preserve">                             </w:t>
      </w:r>
      <w:r w:rsidRPr="0052487B">
        <w:rPr>
          <w:rFonts w:ascii="Times New Roman" w:hAnsi="Times New Roman" w:cs="Times New Roman"/>
          <w:sz w:val="22"/>
          <w:szCs w:val="22"/>
        </w:rPr>
        <w:t xml:space="preserve">i oznaczenie znakiem bezpieczeństwa </w:t>
      </w:r>
      <w:r w:rsidR="00B4186A">
        <w:rPr>
          <w:rFonts w:ascii="Times New Roman" w:hAnsi="Times New Roman" w:cs="Times New Roman"/>
          <w:sz w:val="22"/>
          <w:szCs w:val="22"/>
        </w:rPr>
        <w:t>CE</w:t>
      </w:r>
      <w:r w:rsidR="009512C9">
        <w:rPr>
          <w:rFonts w:ascii="Times New Roman" w:hAnsi="Times New Roman" w:cs="Times New Roman"/>
          <w:sz w:val="22"/>
          <w:szCs w:val="22"/>
        </w:rPr>
        <w:t>,</w:t>
      </w:r>
      <w:r w:rsidRPr="0052487B">
        <w:rPr>
          <w:rFonts w:ascii="Times New Roman" w:hAnsi="Times New Roman" w:cs="Times New Roman"/>
          <w:sz w:val="22"/>
          <w:szCs w:val="22"/>
        </w:rPr>
        <w:t xml:space="preserve"> deklarację zgodności z obowiązującymi przepisami.</w:t>
      </w:r>
    </w:p>
    <w:p w14:paraId="0935B8C9" w14:textId="77777777" w:rsidR="00A131C0" w:rsidRPr="0052487B" w:rsidRDefault="00A131C0" w:rsidP="0052487B">
      <w:pPr>
        <w:pStyle w:val="Akapitzlist"/>
        <w:numPr>
          <w:ilvl w:val="0"/>
          <w:numId w:val="6"/>
        </w:numPr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52487B">
        <w:rPr>
          <w:rFonts w:ascii="Times New Roman" w:hAnsi="Times New Roman" w:cs="Times New Roman"/>
          <w:sz w:val="22"/>
          <w:szCs w:val="22"/>
        </w:rPr>
        <w:t>W czasie wykonywania prac Wykonawca zorganizuje teren budowy własnym staraniem i na własny koszt oraz podejmie wszelkie działania niezbędne dla ochrony robót i utrzymania porządku.</w:t>
      </w:r>
    </w:p>
    <w:p w14:paraId="289B19D7" w14:textId="337537E9" w:rsidR="00A131C0" w:rsidRPr="0052487B" w:rsidRDefault="00A131C0" w:rsidP="0052487B">
      <w:pPr>
        <w:pStyle w:val="Akapitzlist"/>
        <w:numPr>
          <w:ilvl w:val="0"/>
          <w:numId w:val="6"/>
        </w:numPr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52487B">
        <w:rPr>
          <w:rFonts w:ascii="Times New Roman" w:hAnsi="Times New Roman" w:cs="Times New Roman"/>
          <w:sz w:val="22"/>
          <w:szCs w:val="22"/>
        </w:rPr>
        <w:t xml:space="preserve">Wykonawca jest zobowiązany do uzyskania akceptacji </w:t>
      </w:r>
      <w:r w:rsidR="00710662">
        <w:rPr>
          <w:rFonts w:ascii="Times New Roman" w:hAnsi="Times New Roman" w:cs="Times New Roman"/>
          <w:sz w:val="22"/>
          <w:szCs w:val="22"/>
        </w:rPr>
        <w:t xml:space="preserve">Zamawiającego </w:t>
      </w:r>
      <w:r w:rsidRPr="0052487B">
        <w:rPr>
          <w:rFonts w:ascii="Times New Roman" w:hAnsi="Times New Roman" w:cs="Times New Roman"/>
          <w:sz w:val="22"/>
          <w:szCs w:val="22"/>
        </w:rPr>
        <w:t xml:space="preserve">wszystkich materiałów </w:t>
      </w:r>
      <w:r w:rsidRPr="0052487B">
        <w:rPr>
          <w:rFonts w:ascii="Times New Roman" w:hAnsi="Times New Roman" w:cs="Times New Roman"/>
          <w:sz w:val="22"/>
          <w:szCs w:val="22"/>
        </w:rPr>
        <w:lastRenderedPageBreak/>
        <w:t>wykorzystanych do wykonania zadania.</w:t>
      </w:r>
    </w:p>
    <w:p w14:paraId="613B0CA5" w14:textId="77777777" w:rsidR="00A131C0" w:rsidRPr="0052487B" w:rsidRDefault="00A131C0" w:rsidP="0052487B">
      <w:pPr>
        <w:pStyle w:val="Akapitzlist"/>
        <w:ind w:left="0"/>
        <w:jc w:val="both"/>
        <w:rPr>
          <w:rFonts w:ascii="Times New Roman" w:hAnsi="Times New Roman" w:cs="Times New Roman"/>
          <w:sz w:val="22"/>
          <w:szCs w:val="22"/>
        </w:rPr>
      </w:pPr>
    </w:p>
    <w:p w14:paraId="3160F0FB" w14:textId="77777777" w:rsidR="00A131C0" w:rsidRPr="0052487B" w:rsidRDefault="00A131C0" w:rsidP="0052487B">
      <w:pPr>
        <w:jc w:val="both"/>
        <w:rPr>
          <w:rFonts w:ascii="Times New Roman" w:hAnsi="Times New Roman" w:cs="Times New Roman"/>
          <w:b/>
          <w:sz w:val="22"/>
          <w:szCs w:val="22"/>
        </w:rPr>
      </w:pPr>
      <w:r w:rsidRPr="0052487B">
        <w:rPr>
          <w:rFonts w:ascii="Times New Roman" w:hAnsi="Times New Roman" w:cs="Times New Roman"/>
          <w:b/>
          <w:sz w:val="22"/>
          <w:szCs w:val="22"/>
        </w:rPr>
        <w:t>MATERIAŁY DOSTARCZANE PRZEZ ZAMAWIAJĄCEGO:</w:t>
      </w:r>
    </w:p>
    <w:p w14:paraId="6F099B42" w14:textId="77777777" w:rsidR="00A131C0" w:rsidRPr="0052487B" w:rsidRDefault="00A131C0" w:rsidP="0052487B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5E961727" w14:textId="3C4293BB" w:rsidR="00A131C0" w:rsidRPr="0052487B" w:rsidRDefault="00A131C0" w:rsidP="0052487B">
      <w:pPr>
        <w:pStyle w:val="Akapitzlist"/>
        <w:numPr>
          <w:ilvl w:val="0"/>
          <w:numId w:val="9"/>
        </w:numPr>
        <w:tabs>
          <w:tab w:val="left" w:pos="1143"/>
        </w:tabs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52487B">
        <w:rPr>
          <w:rFonts w:ascii="Times New Roman" w:hAnsi="Times New Roman" w:cs="Times New Roman"/>
          <w:sz w:val="22"/>
          <w:szCs w:val="22"/>
        </w:rPr>
        <w:t xml:space="preserve">Oczekiwania i wymagania funkcjonalne, techniczne oraz eksploatacyjno- użytkowe Zamawiającego </w:t>
      </w:r>
      <w:r w:rsidR="00940E73">
        <w:rPr>
          <w:rFonts w:ascii="Times New Roman" w:hAnsi="Times New Roman" w:cs="Times New Roman"/>
          <w:sz w:val="22"/>
          <w:szCs w:val="22"/>
        </w:rPr>
        <w:t xml:space="preserve">                          </w:t>
      </w:r>
      <w:r w:rsidRPr="0052487B">
        <w:rPr>
          <w:rFonts w:ascii="Times New Roman" w:hAnsi="Times New Roman" w:cs="Times New Roman"/>
          <w:sz w:val="22"/>
          <w:szCs w:val="22"/>
        </w:rPr>
        <w:t>(w dalszej części opracowania)</w:t>
      </w:r>
    </w:p>
    <w:p w14:paraId="3F032DD3" w14:textId="77777777" w:rsidR="00A131C0" w:rsidRPr="0052487B" w:rsidRDefault="00A131C0" w:rsidP="0052487B">
      <w:pPr>
        <w:pStyle w:val="Akapitzlist"/>
        <w:numPr>
          <w:ilvl w:val="0"/>
          <w:numId w:val="9"/>
        </w:numPr>
        <w:tabs>
          <w:tab w:val="left" w:pos="1143"/>
        </w:tabs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52487B">
        <w:rPr>
          <w:rFonts w:ascii="Times New Roman" w:hAnsi="Times New Roman" w:cs="Times New Roman"/>
          <w:sz w:val="22"/>
          <w:szCs w:val="22"/>
        </w:rPr>
        <w:t>Szczegółowy wykaz robót (przedmiar)</w:t>
      </w:r>
    </w:p>
    <w:p w14:paraId="7ACB698D" w14:textId="77777777" w:rsidR="00A131C0" w:rsidRPr="0052487B" w:rsidRDefault="00A131C0" w:rsidP="0052487B">
      <w:pPr>
        <w:tabs>
          <w:tab w:val="left" w:pos="1143"/>
        </w:tabs>
        <w:rPr>
          <w:rFonts w:ascii="Times New Roman" w:hAnsi="Times New Roman" w:cs="Times New Roman"/>
          <w:sz w:val="22"/>
          <w:szCs w:val="22"/>
        </w:rPr>
      </w:pPr>
    </w:p>
    <w:p w14:paraId="0C587552" w14:textId="77777777" w:rsidR="008176D4" w:rsidRDefault="00A131C0" w:rsidP="008176D4">
      <w:pPr>
        <w:tabs>
          <w:tab w:val="left" w:pos="813"/>
        </w:tabs>
        <w:spacing w:after="24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52487B">
        <w:rPr>
          <w:rFonts w:ascii="Times New Roman" w:hAnsi="Times New Roman" w:cs="Times New Roman"/>
          <w:b/>
          <w:sz w:val="22"/>
          <w:szCs w:val="22"/>
        </w:rPr>
        <w:t xml:space="preserve">MATERIAŁY I INNE DOKUMENTY DO POZYSKANIA PRZEZ WYKONAWCĘ </w:t>
      </w:r>
    </w:p>
    <w:p w14:paraId="17583AA4" w14:textId="27C2C38A" w:rsidR="00A131C0" w:rsidRPr="008176D4" w:rsidRDefault="00A131C0" w:rsidP="008176D4">
      <w:pPr>
        <w:pStyle w:val="Akapitzlist"/>
        <w:numPr>
          <w:ilvl w:val="0"/>
          <w:numId w:val="33"/>
        </w:numPr>
        <w:tabs>
          <w:tab w:val="left" w:pos="813"/>
        </w:tabs>
        <w:spacing w:after="240"/>
        <w:jc w:val="both"/>
        <w:rPr>
          <w:rFonts w:ascii="Times New Roman" w:hAnsi="Times New Roman" w:cs="Times New Roman"/>
          <w:sz w:val="22"/>
          <w:szCs w:val="22"/>
        </w:rPr>
      </w:pPr>
      <w:r w:rsidRPr="008176D4">
        <w:rPr>
          <w:rFonts w:ascii="Times New Roman" w:hAnsi="Times New Roman" w:cs="Times New Roman"/>
          <w:sz w:val="22"/>
          <w:szCs w:val="22"/>
        </w:rPr>
        <w:t>Uzyskanie wymaganych prawem opinii, zezwoleń i uzgodnień, jeśli zaistnieje taka potrzeba</w:t>
      </w:r>
    </w:p>
    <w:p w14:paraId="2ECE6B56" w14:textId="77777777" w:rsidR="00A131C0" w:rsidRPr="0052487B" w:rsidRDefault="00A131C0" w:rsidP="0052487B">
      <w:pPr>
        <w:tabs>
          <w:tab w:val="left" w:pos="468"/>
        </w:tabs>
        <w:spacing w:after="292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3FF8A034" w14:textId="77777777" w:rsidR="00A131C0" w:rsidRPr="0052487B" w:rsidRDefault="00A131C0" w:rsidP="0052487B">
      <w:pPr>
        <w:tabs>
          <w:tab w:val="left" w:pos="468"/>
        </w:tabs>
        <w:spacing w:after="292"/>
        <w:jc w:val="both"/>
        <w:rPr>
          <w:rFonts w:ascii="Times New Roman" w:hAnsi="Times New Roman" w:cs="Times New Roman"/>
          <w:b/>
          <w:sz w:val="22"/>
          <w:szCs w:val="22"/>
        </w:rPr>
      </w:pPr>
      <w:r w:rsidRPr="0052487B">
        <w:rPr>
          <w:rFonts w:ascii="Times New Roman" w:hAnsi="Times New Roman" w:cs="Times New Roman"/>
          <w:b/>
          <w:sz w:val="22"/>
          <w:szCs w:val="22"/>
        </w:rPr>
        <w:t>MATERIAŁY I URZĄDZENIA DO REALIZACJI ZADANIA</w:t>
      </w:r>
    </w:p>
    <w:p w14:paraId="4026BC30" w14:textId="7A4E8FF5" w:rsidR="00A131C0" w:rsidRPr="0052487B" w:rsidRDefault="00A131C0" w:rsidP="0052487B">
      <w:pPr>
        <w:jc w:val="both"/>
        <w:rPr>
          <w:rFonts w:ascii="Times New Roman" w:hAnsi="Times New Roman" w:cs="Times New Roman"/>
          <w:sz w:val="22"/>
          <w:szCs w:val="22"/>
        </w:rPr>
      </w:pPr>
      <w:r w:rsidRPr="0052487B">
        <w:rPr>
          <w:rFonts w:ascii="Times New Roman" w:hAnsi="Times New Roman" w:cs="Times New Roman"/>
          <w:sz w:val="22"/>
          <w:szCs w:val="22"/>
        </w:rPr>
        <w:t xml:space="preserve">Wszystkie materiały i muszą być zgodne z wymogami określonymi w opisie przedmiotu zamówienia </w:t>
      </w:r>
      <w:r w:rsidR="009512C9">
        <w:rPr>
          <w:rFonts w:ascii="Times New Roman" w:hAnsi="Times New Roman" w:cs="Times New Roman"/>
          <w:sz w:val="22"/>
          <w:szCs w:val="22"/>
        </w:rPr>
        <w:t xml:space="preserve">oraz zaakceptowane </w:t>
      </w:r>
      <w:r w:rsidRPr="0052487B">
        <w:rPr>
          <w:rFonts w:ascii="Times New Roman" w:hAnsi="Times New Roman" w:cs="Times New Roman"/>
          <w:sz w:val="22"/>
          <w:szCs w:val="22"/>
        </w:rPr>
        <w:t xml:space="preserve">przez Zamawiającego </w:t>
      </w:r>
    </w:p>
    <w:p w14:paraId="290E5A5A" w14:textId="6A13BED6" w:rsidR="00A131C0" w:rsidRPr="0052487B" w:rsidRDefault="00A131C0" w:rsidP="0052487B">
      <w:pPr>
        <w:spacing w:after="306"/>
        <w:jc w:val="both"/>
        <w:rPr>
          <w:rFonts w:ascii="Times New Roman" w:hAnsi="Times New Roman" w:cs="Times New Roman"/>
          <w:sz w:val="22"/>
          <w:szCs w:val="22"/>
        </w:rPr>
      </w:pPr>
      <w:r w:rsidRPr="0052487B">
        <w:rPr>
          <w:rFonts w:ascii="Times New Roman" w:hAnsi="Times New Roman" w:cs="Times New Roman"/>
          <w:sz w:val="22"/>
          <w:szCs w:val="22"/>
        </w:rPr>
        <w:t>Wykonawca ponosi wszystkie koszty pozyskania i dostarczenia materiałów na teren prac budowlanych. Za ich ilość i jakość odpowiada</w:t>
      </w:r>
      <w:r w:rsidR="00CF3DA0">
        <w:rPr>
          <w:rFonts w:ascii="Times New Roman" w:hAnsi="Times New Roman" w:cs="Times New Roman"/>
          <w:sz w:val="22"/>
          <w:szCs w:val="22"/>
        </w:rPr>
        <w:t xml:space="preserve"> </w:t>
      </w:r>
      <w:r w:rsidRPr="0052487B">
        <w:rPr>
          <w:rFonts w:ascii="Times New Roman" w:hAnsi="Times New Roman" w:cs="Times New Roman"/>
          <w:sz w:val="22"/>
          <w:szCs w:val="22"/>
        </w:rPr>
        <w:t>Wykonawca.</w:t>
      </w:r>
    </w:p>
    <w:p w14:paraId="26ACEB2A" w14:textId="77777777" w:rsidR="00A131C0" w:rsidRPr="0052487B" w:rsidRDefault="00A131C0" w:rsidP="0052487B">
      <w:pPr>
        <w:tabs>
          <w:tab w:val="left" w:pos="947"/>
        </w:tabs>
        <w:spacing w:after="36"/>
        <w:jc w:val="both"/>
        <w:rPr>
          <w:rFonts w:ascii="Times New Roman" w:hAnsi="Times New Roman" w:cs="Times New Roman"/>
          <w:sz w:val="22"/>
          <w:szCs w:val="22"/>
        </w:rPr>
      </w:pPr>
      <w:r w:rsidRPr="0052487B">
        <w:rPr>
          <w:rFonts w:ascii="Times New Roman" w:hAnsi="Times New Roman" w:cs="Times New Roman"/>
          <w:sz w:val="22"/>
          <w:szCs w:val="22"/>
        </w:rPr>
        <w:t>Materiały nie odpowiadające wymaganiom</w:t>
      </w:r>
    </w:p>
    <w:p w14:paraId="52C67423" w14:textId="77777777" w:rsidR="00A131C0" w:rsidRPr="0052487B" w:rsidRDefault="00A131C0" w:rsidP="0052487B">
      <w:pPr>
        <w:spacing w:after="306"/>
        <w:jc w:val="both"/>
        <w:rPr>
          <w:rFonts w:ascii="Times New Roman" w:hAnsi="Times New Roman" w:cs="Times New Roman"/>
          <w:sz w:val="22"/>
          <w:szCs w:val="22"/>
        </w:rPr>
      </w:pPr>
      <w:r w:rsidRPr="0052487B">
        <w:rPr>
          <w:rFonts w:ascii="Times New Roman" w:hAnsi="Times New Roman" w:cs="Times New Roman"/>
          <w:sz w:val="22"/>
          <w:szCs w:val="22"/>
        </w:rPr>
        <w:t>W przypadku niezgodności właściwości przewidzianych do użycia materiałów i urządzeń z wymaganiami zawartymi w umowie, nie zostaną one przyjęte do wbudowania. Materiały uznane przez Zamawiającego za niezgodne z postanowieniami umowy muszą zostać niezwłocznie usunięte przez Wykonawcę z terenu robót budowlanych.</w:t>
      </w:r>
    </w:p>
    <w:p w14:paraId="2262404D" w14:textId="77777777" w:rsidR="00A131C0" w:rsidRPr="0052487B" w:rsidRDefault="00A131C0" w:rsidP="0052487B">
      <w:pPr>
        <w:jc w:val="both"/>
        <w:rPr>
          <w:rFonts w:ascii="Times New Roman" w:hAnsi="Times New Roman" w:cs="Times New Roman"/>
          <w:sz w:val="22"/>
          <w:szCs w:val="22"/>
        </w:rPr>
      </w:pPr>
      <w:r w:rsidRPr="0052487B">
        <w:rPr>
          <w:rFonts w:ascii="Times New Roman" w:hAnsi="Times New Roman" w:cs="Times New Roman"/>
          <w:sz w:val="22"/>
          <w:szCs w:val="22"/>
        </w:rPr>
        <w:t>Materiały wariantowe</w:t>
      </w:r>
    </w:p>
    <w:p w14:paraId="2E499ECB" w14:textId="77777777" w:rsidR="00A131C0" w:rsidRPr="0052487B" w:rsidRDefault="00A131C0" w:rsidP="0052487B">
      <w:pPr>
        <w:spacing w:after="306"/>
        <w:jc w:val="both"/>
        <w:rPr>
          <w:rFonts w:ascii="Times New Roman" w:hAnsi="Times New Roman" w:cs="Times New Roman"/>
          <w:sz w:val="22"/>
          <w:szCs w:val="22"/>
        </w:rPr>
      </w:pPr>
      <w:r w:rsidRPr="0052487B">
        <w:rPr>
          <w:rFonts w:ascii="Times New Roman" w:hAnsi="Times New Roman" w:cs="Times New Roman"/>
          <w:sz w:val="22"/>
          <w:szCs w:val="22"/>
        </w:rPr>
        <w:t>Dopuszcza się możliwość zastosowania materiału zamiennego w wykonywanych robotach o ile zastosowany materiał posiada te sarnę właściwości techniczne, kolorystyczne i strukturalne. Zamiana materiałów wymaga zgody Zamawiającego.</w:t>
      </w:r>
    </w:p>
    <w:p w14:paraId="6EFD3106" w14:textId="77777777" w:rsidR="00710662" w:rsidRDefault="00710662" w:rsidP="0052487B">
      <w:pPr>
        <w:tabs>
          <w:tab w:val="left" w:pos="468"/>
        </w:tabs>
        <w:spacing w:after="288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595D9CE6" w14:textId="1F4D2E7D" w:rsidR="00A131C0" w:rsidRPr="0052487B" w:rsidRDefault="00A131C0" w:rsidP="0052487B">
      <w:pPr>
        <w:tabs>
          <w:tab w:val="left" w:pos="468"/>
        </w:tabs>
        <w:spacing w:after="288"/>
        <w:jc w:val="both"/>
        <w:rPr>
          <w:rFonts w:ascii="Times New Roman" w:hAnsi="Times New Roman" w:cs="Times New Roman"/>
          <w:b/>
          <w:sz w:val="22"/>
          <w:szCs w:val="22"/>
        </w:rPr>
      </w:pPr>
      <w:r w:rsidRPr="0052487B">
        <w:rPr>
          <w:rFonts w:ascii="Times New Roman" w:hAnsi="Times New Roman" w:cs="Times New Roman"/>
          <w:b/>
          <w:sz w:val="22"/>
          <w:szCs w:val="22"/>
        </w:rPr>
        <w:t>SPRZĘT</w:t>
      </w:r>
    </w:p>
    <w:p w14:paraId="77590482" w14:textId="11E38F38" w:rsidR="00A131C0" w:rsidRPr="0052487B" w:rsidRDefault="00A131C0" w:rsidP="0052487B">
      <w:pPr>
        <w:jc w:val="both"/>
        <w:rPr>
          <w:rFonts w:ascii="Times New Roman" w:hAnsi="Times New Roman" w:cs="Times New Roman"/>
          <w:sz w:val="22"/>
          <w:szCs w:val="22"/>
        </w:rPr>
      </w:pPr>
      <w:r w:rsidRPr="0052487B">
        <w:rPr>
          <w:rFonts w:ascii="Times New Roman" w:hAnsi="Times New Roman" w:cs="Times New Roman"/>
          <w:sz w:val="22"/>
          <w:szCs w:val="22"/>
        </w:rPr>
        <w:t xml:space="preserve">Wykonawca zobowiązany jest do używania tylko takiego sprzętu, który nie spowoduje niekorzystnego wpływu na jakość wykonywanych </w:t>
      </w:r>
      <w:r w:rsidR="00A92ECD">
        <w:rPr>
          <w:rFonts w:ascii="Times New Roman" w:hAnsi="Times New Roman" w:cs="Times New Roman"/>
          <w:sz w:val="22"/>
          <w:szCs w:val="22"/>
        </w:rPr>
        <w:t>r</w:t>
      </w:r>
      <w:r w:rsidRPr="0052487B">
        <w:rPr>
          <w:rFonts w:ascii="Times New Roman" w:hAnsi="Times New Roman" w:cs="Times New Roman"/>
          <w:sz w:val="22"/>
          <w:szCs w:val="22"/>
        </w:rPr>
        <w:t>obót.  Liczba i wydajność sprzętu będzie gwarantować przeprowadzenie Robót zgodnie z zasadami określonymi w opisie przedmiotu zamówienia i wskazaniach Zamawiającego w terminie przewidzianym umową. Sprzęt będący własnością Wykonawcy lub wynajęty do wykonania Robót ma być utrzymywany w dobrym stanie i gotowości do pracy. Będzie on zgodny z normami ochrony środowiska i przepisami dotyczącymi jego użytkowania..</w:t>
      </w:r>
    </w:p>
    <w:p w14:paraId="2D0EF114" w14:textId="77777777" w:rsidR="00A131C0" w:rsidRPr="0052487B" w:rsidRDefault="00A131C0" w:rsidP="0052487B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1905271A" w14:textId="77777777" w:rsidR="00A131C0" w:rsidRPr="0052487B" w:rsidRDefault="00A131C0" w:rsidP="0052487B">
      <w:pPr>
        <w:rPr>
          <w:rFonts w:ascii="Times New Roman" w:hAnsi="Times New Roman" w:cs="Times New Roman"/>
          <w:sz w:val="22"/>
          <w:szCs w:val="22"/>
        </w:rPr>
      </w:pPr>
    </w:p>
    <w:p w14:paraId="75B9DBD2" w14:textId="77777777" w:rsidR="00A131C0" w:rsidRPr="0052487B" w:rsidRDefault="00A131C0" w:rsidP="0052487B">
      <w:pPr>
        <w:tabs>
          <w:tab w:val="left" w:pos="567"/>
        </w:tabs>
        <w:spacing w:after="29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52487B">
        <w:rPr>
          <w:rFonts w:ascii="Times New Roman" w:hAnsi="Times New Roman" w:cs="Times New Roman"/>
          <w:b/>
          <w:sz w:val="22"/>
          <w:szCs w:val="22"/>
        </w:rPr>
        <w:t>WYKONANIE ROBÓT</w:t>
      </w:r>
    </w:p>
    <w:p w14:paraId="1EDFCC8E" w14:textId="14D53FD8" w:rsidR="00A131C0" w:rsidRPr="0052487B" w:rsidRDefault="00A131C0" w:rsidP="008176D4">
      <w:pPr>
        <w:jc w:val="both"/>
        <w:rPr>
          <w:rFonts w:ascii="Times New Roman" w:hAnsi="Times New Roman" w:cs="Times New Roman"/>
          <w:sz w:val="22"/>
          <w:szCs w:val="22"/>
        </w:rPr>
      </w:pPr>
      <w:r w:rsidRPr="0052487B">
        <w:rPr>
          <w:rFonts w:ascii="Times New Roman" w:hAnsi="Times New Roman" w:cs="Times New Roman"/>
          <w:sz w:val="22"/>
          <w:szCs w:val="22"/>
        </w:rPr>
        <w:t>Wykonawca jest odpowiedzialny za prowadzenie Robót zgodnie z Umową oraz za jakość zastosowanych materiałów i wykonywanych Robót, za ich zgodność z wymaganiami opisu przedmiotu zamówienia oraz poleceniami Zamawiającego. Decyzje Zamawiającego dotyczące akceptacji lub odrzucenia materiałów i elementów Robót będą oparte na wymaganiach zawartych</w:t>
      </w:r>
      <w:r w:rsidR="008176D4">
        <w:rPr>
          <w:rFonts w:ascii="Times New Roman" w:hAnsi="Times New Roman" w:cs="Times New Roman"/>
          <w:sz w:val="22"/>
          <w:szCs w:val="22"/>
        </w:rPr>
        <w:t xml:space="preserve"> </w:t>
      </w:r>
      <w:r w:rsidRPr="0052487B">
        <w:rPr>
          <w:rFonts w:ascii="Times New Roman" w:hAnsi="Times New Roman" w:cs="Times New Roman"/>
          <w:sz w:val="22"/>
          <w:szCs w:val="22"/>
        </w:rPr>
        <w:t xml:space="preserve">w umowie, opisie przedmiotu zamówienia, a także w normach i wytycznych. </w:t>
      </w:r>
    </w:p>
    <w:p w14:paraId="75F6A5DE" w14:textId="77777777" w:rsidR="008176D4" w:rsidRDefault="008176D4" w:rsidP="0052487B">
      <w:pPr>
        <w:tabs>
          <w:tab w:val="left" w:pos="567"/>
        </w:tabs>
        <w:spacing w:after="288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0AB72DFE" w14:textId="53FEEDD3" w:rsidR="00A131C0" w:rsidRPr="0052487B" w:rsidRDefault="00A131C0" w:rsidP="0052487B">
      <w:pPr>
        <w:tabs>
          <w:tab w:val="left" w:pos="567"/>
        </w:tabs>
        <w:spacing w:after="288"/>
        <w:jc w:val="both"/>
        <w:rPr>
          <w:rFonts w:ascii="Times New Roman" w:hAnsi="Times New Roman" w:cs="Times New Roman"/>
          <w:b/>
          <w:sz w:val="22"/>
          <w:szCs w:val="22"/>
        </w:rPr>
      </w:pPr>
      <w:r w:rsidRPr="0052487B">
        <w:rPr>
          <w:rFonts w:ascii="Times New Roman" w:hAnsi="Times New Roman" w:cs="Times New Roman"/>
          <w:b/>
          <w:sz w:val="22"/>
          <w:szCs w:val="22"/>
        </w:rPr>
        <w:lastRenderedPageBreak/>
        <w:t>ODBIÓR ROBÓT I WARUNKI PŁATNOŚCI</w:t>
      </w:r>
    </w:p>
    <w:p w14:paraId="306C2AE9" w14:textId="77777777" w:rsidR="00A131C0" w:rsidRPr="0052487B" w:rsidRDefault="00A131C0" w:rsidP="0052487B">
      <w:pPr>
        <w:jc w:val="both"/>
        <w:rPr>
          <w:rFonts w:ascii="Times New Roman" w:hAnsi="Times New Roman" w:cs="Times New Roman"/>
          <w:sz w:val="22"/>
          <w:szCs w:val="22"/>
        </w:rPr>
      </w:pPr>
      <w:r w:rsidRPr="0052487B">
        <w:rPr>
          <w:rFonts w:ascii="Times New Roman" w:hAnsi="Times New Roman" w:cs="Times New Roman"/>
          <w:sz w:val="22"/>
          <w:szCs w:val="22"/>
        </w:rPr>
        <w:t>Odbiór robót polega na ocenie finalnej rzeczywistego wykonania robót w odniesieniu do ich ilości, wartości i jakości. Powinien on nastąpić w terminie ustalonym w warunkach umowy. Odbioru dokona komisja wyznaczona przez Zamawiającego w obecności Wykonawcy. Komisja dokonuje odbioru robót na podstawie dokumentów, oceny wizualnej oraz zgodności wykonania robót z dokumentacją dostarczoną przez Zamawiającego. W trakcie odbioru Komisja powinna zapoznać się z realizacją zaleceń przyjętych w trakcie robót zanikowych i ulegających zakryciu.</w:t>
      </w:r>
    </w:p>
    <w:p w14:paraId="40B70AFB" w14:textId="77777777" w:rsidR="00A131C0" w:rsidRPr="0052487B" w:rsidRDefault="00A131C0" w:rsidP="0052487B">
      <w:pPr>
        <w:jc w:val="both"/>
        <w:rPr>
          <w:rFonts w:ascii="Times New Roman" w:hAnsi="Times New Roman" w:cs="Times New Roman"/>
          <w:sz w:val="22"/>
          <w:szCs w:val="22"/>
        </w:rPr>
      </w:pPr>
      <w:r w:rsidRPr="0052487B">
        <w:rPr>
          <w:rFonts w:ascii="Times New Roman" w:hAnsi="Times New Roman" w:cs="Times New Roman"/>
          <w:sz w:val="22"/>
          <w:szCs w:val="22"/>
        </w:rPr>
        <w:t>Podstawowym dokumentem odbioru końcowego jest protokół odbioru końcowego robót, do którego Wykonawca powinien dostarczyć następujące dokumenty :</w:t>
      </w:r>
    </w:p>
    <w:p w14:paraId="548EF812" w14:textId="1E0054AF" w:rsidR="00A131C0" w:rsidRPr="00710662" w:rsidRDefault="00A131C0" w:rsidP="00710662">
      <w:pPr>
        <w:numPr>
          <w:ilvl w:val="0"/>
          <w:numId w:val="12"/>
        </w:numPr>
        <w:tabs>
          <w:tab w:val="left" w:pos="717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52487B">
        <w:rPr>
          <w:rFonts w:ascii="Times New Roman" w:hAnsi="Times New Roman" w:cs="Times New Roman"/>
          <w:sz w:val="22"/>
          <w:szCs w:val="22"/>
        </w:rPr>
        <w:t>deklaracje zgodności lub atesty i certyfikaty zgodności wbudowanych materiałów,</w:t>
      </w:r>
      <w:r w:rsidRPr="00710662">
        <w:rPr>
          <w:rFonts w:ascii="Times New Roman" w:hAnsi="Times New Roman" w:cs="Times New Roman"/>
          <w:sz w:val="22"/>
          <w:szCs w:val="22"/>
        </w:rPr>
        <w:t>.</w:t>
      </w:r>
    </w:p>
    <w:p w14:paraId="0BCFB431" w14:textId="588D1DDB" w:rsidR="00A131C0" w:rsidRPr="00710662" w:rsidRDefault="00A131C0" w:rsidP="0052487B">
      <w:pPr>
        <w:numPr>
          <w:ilvl w:val="0"/>
          <w:numId w:val="12"/>
        </w:numPr>
        <w:tabs>
          <w:tab w:val="left" w:pos="722"/>
        </w:tabs>
        <w:spacing w:after="244"/>
        <w:jc w:val="both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  <w:r w:rsidRPr="00710662">
        <w:rPr>
          <w:rFonts w:ascii="Times New Roman" w:hAnsi="Times New Roman" w:cs="Times New Roman"/>
          <w:b/>
          <w:bCs/>
          <w:sz w:val="22"/>
          <w:szCs w:val="22"/>
          <w:u w:val="single"/>
        </w:rPr>
        <w:t>Karty charakterystyki materiałów (</w:t>
      </w:r>
      <w:r w:rsidR="008176D4">
        <w:rPr>
          <w:rFonts w:ascii="Times New Roman" w:hAnsi="Times New Roman" w:cs="Times New Roman"/>
          <w:b/>
          <w:bCs/>
          <w:sz w:val="22"/>
          <w:szCs w:val="22"/>
          <w:u w:val="single"/>
        </w:rPr>
        <w:t>farba</w:t>
      </w:r>
      <w:r w:rsidRPr="00710662">
        <w:rPr>
          <w:rFonts w:ascii="Times New Roman" w:hAnsi="Times New Roman" w:cs="Times New Roman"/>
          <w:b/>
          <w:bCs/>
          <w:sz w:val="22"/>
          <w:szCs w:val="22"/>
          <w:u w:val="single"/>
        </w:rPr>
        <w:t>)</w:t>
      </w:r>
      <w:r w:rsidR="00710662" w:rsidRPr="00710662">
        <w:rPr>
          <w:rFonts w:ascii="Times New Roman" w:hAnsi="Times New Roman" w:cs="Times New Roman"/>
          <w:b/>
          <w:bCs/>
          <w:sz w:val="22"/>
          <w:szCs w:val="22"/>
          <w:u w:val="single"/>
        </w:rPr>
        <w:t xml:space="preserve"> muszą być zatwierdzone przez </w:t>
      </w:r>
      <w:r w:rsidR="00710662">
        <w:rPr>
          <w:rFonts w:ascii="Times New Roman" w:hAnsi="Times New Roman" w:cs="Times New Roman"/>
          <w:b/>
          <w:bCs/>
          <w:sz w:val="22"/>
          <w:szCs w:val="22"/>
          <w:u w:val="single"/>
        </w:rPr>
        <w:t>Inspektora nadzoru</w:t>
      </w:r>
      <w:r w:rsidR="00710662" w:rsidRPr="00710662">
        <w:rPr>
          <w:rFonts w:ascii="Times New Roman" w:hAnsi="Times New Roman" w:cs="Times New Roman"/>
          <w:b/>
          <w:bCs/>
          <w:sz w:val="22"/>
          <w:szCs w:val="22"/>
          <w:u w:val="single"/>
        </w:rPr>
        <w:t xml:space="preserve"> przed wbudowaniem</w:t>
      </w:r>
      <w:r w:rsidR="00710662">
        <w:rPr>
          <w:rFonts w:ascii="Times New Roman" w:hAnsi="Times New Roman" w:cs="Times New Roman"/>
          <w:b/>
          <w:bCs/>
          <w:sz w:val="22"/>
          <w:szCs w:val="22"/>
          <w:u w:val="single"/>
        </w:rPr>
        <w:t>.</w:t>
      </w:r>
    </w:p>
    <w:p w14:paraId="3A40739F" w14:textId="4B2D9C54" w:rsidR="00A131C0" w:rsidRPr="0052487B" w:rsidRDefault="00A131C0" w:rsidP="0052487B">
      <w:pPr>
        <w:spacing w:after="244"/>
        <w:jc w:val="both"/>
        <w:rPr>
          <w:rFonts w:ascii="Times New Roman" w:hAnsi="Times New Roman" w:cs="Times New Roman"/>
          <w:sz w:val="22"/>
          <w:szCs w:val="22"/>
        </w:rPr>
      </w:pPr>
      <w:r w:rsidRPr="0052487B">
        <w:rPr>
          <w:rFonts w:ascii="Times New Roman" w:hAnsi="Times New Roman" w:cs="Times New Roman"/>
          <w:sz w:val="22"/>
          <w:szCs w:val="22"/>
        </w:rPr>
        <w:t>W przypadku, gdy według Komisji roboty nie są gotowe do odbioru końcowego, Komisja może wyznaczyć ponowny termin odbioru końcowego. Zarządzone przez Komisję roboty poprawkowe</w:t>
      </w:r>
      <w:r w:rsidR="00BF060A">
        <w:rPr>
          <w:rFonts w:ascii="Times New Roman" w:hAnsi="Times New Roman" w:cs="Times New Roman"/>
          <w:sz w:val="22"/>
          <w:szCs w:val="22"/>
        </w:rPr>
        <w:t xml:space="preserve">                       </w:t>
      </w:r>
      <w:r w:rsidRPr="0052487B">
        <w:rPr>
          <w:rFonts w:ascii="Times New Roman" w:hAnsi="Times New Roman" w:cs="Times New Roman"/>
          <w:sz w:val="22"/>
          <w:szCs w:val="22"/>
        </w:rPr>
        <w:t xml:space="preserve"> i uzupełniające powinny zostać wykonane w nowym terminie ustalonym przez Komisję, jednak nie później niż do daty wskazanej w umowie jako termin zakończenia robót.</w:t>
      </w:r>
    </w:p>
    <w:p w14:paraId="55A080F7" w14:textId="77777777" w:rsidR="00A131C0" w:rsidRPr="0052487B" w:rsidRDefault="00A131C0" w:rsidP="0052487B">
      <w:pPr>
        <w:tabs>
          <w:tab w:val="left" w:pos="1406"/>
        </w:tabs>
        <w:jc w:val="both"/>
        <w:rPr>
          <w:rFonts w:ascii="Times New Roman" w:hAnsi="Times New Roman" w:cs="Times New Roman"/>
          <w:b/>
          <w:sz w:val="22"/>
          <w:szCs w:val="22"/>
        </w:rPr>
      </w:pPr>
      <w:r w:rsidRPr="0052487B">
        <w:rPr>
          <w:rFonts w:ascii="Times New Roman" w:hAnsi="Times New Roman" w:cs="Times New Roman"/>
          <w:b/>
          <w:sz w:val="22"/>
          <w:szCs w:val="22"/>
        </w:rPr>
        <w:t>Odbiór pogwarancyjny</w:t>
      </w:r>
    </w:p>
    <w:p w14:paraId="09805448" w14:textId="77777777" w:rsidR="00A131C0" w:rsidRPr="0052487B" w:rsidRDefault="00A131C0" w:rsidP="0052487B">
      <w:pPr>
        <w:tabs>
          <w:tab w:val="left" w:pos="1406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1B2E0BC0" w14:textId="77777777" w:rsidR="00A131C0" w:rsidRPr="0052487B" w:rsidRDefault="00A131C0" w:rsidP="0052487B">
      <w:pPr>
        <w:spacing w:after="232"/>
        <w:jc w:val="both"/>
        <w:rPr>
          <w:rFonts w:ascii="Times New Roman" w:hAnsi="Times New Roman" w:cs="Times New Roman"/>
          <w:sz w:val="22"/>
          <w:szCs w:val="22"/>
        </w:rPr>
      </w:pPr>
      <w:r w:rsidRPr="0052487B">
        <w:rPr>
          <w:rFonts w:ascii="Times New Roman" w:hAnsi="Times New Roman" w:cs="Times New Roman"/>
          <w:sz w:val="22"/>
          <w:szCs w:val="22"/>
        </w:rPr>
        <w:t>Odbiór pogwarancyjny polega na ocenie wykonanych robót związanych z usunięciem wad stwierdzonych w okresie gwarancyjnym. Odbiór ten będzie dokonany na podstawie oceny Komisji wyznaczonej przez Zamawiającego. O terminie i miejscu pracy komisji Zamawiający powiadomi Wykonawcę. Warunki gwarancji określa umowa.</w:t>
      </w:r>
    </w:p>
    <w:p w14:paraId="50858410" w14:textId="77777777" w:rsidR="00A131C0" w:rsidRPr="0052487B" w:rsidRDefault="00A131C0" w:rsidP="0052487B">
      <w:pPr>
        <w:rPr>
          <w:rFonts w:ascii="Times New Roman" w:hAnsi="Times New Roman" w:cs="Times New Roman"/>
          <w:sz w:val="22"/>
          <w:szCs w:val="22"/>
        </w:rPr>
      </w:pPr>
    </w:p>
    <w:p w14:paraId="2D28464F" w14:textId="77777777" w:rsidR="00A131C0" w:rsidRPr="0052487B" w:rsidRDefault="00A131C0" w:rsidP="0052487B">
      <w:pPr>
        <w:rPr>
          <w:rFonts w:ascii="Times New Roman" w:hAnsi="Times New Roman" w:cs="Times New Roman"/>
          <w:b/>
          <w:sz w:val="22"/>
          <w:szCs w:val="22"/>
        </w:rPr>
      </w:pPr>
      <w:r w:rsidRPr="0052487B">
        <w:rPr>
          <w:rFonts w:ascii="Times New Roman" w:hAnsi="Times New Roman" w:cs="Times New Roman"/>
          <w:b/>
          <w:sz w:val="22"/>
          <w:szCs w:val="22"/>
        </w:rPr>
        <w:t>Podstawy płatności</w:t>
      </w:r>
    </w:p>
    <w:p w14:paraId="7D1E1F22" w14:textId="77777777" w:rsidR="00A131C0" w:rsidRPr="0052487B" w:rsidRDefault="00A131C0" w:rsidP="0052487B">
      <w:pPr>
        <w:rPr>
          <w:rFonts w:ascii="Times New Roman" w:hAnsi="Times New Roman" w:cs="Times New Roman"/>
          <w:sz w:val="22"/>
          <w:szCs w:val="22"/>
        </w:rPr>
      </w:pPr>
    </w:p>
    <w:p w14:paraId="3AE2B4E7" w14:textId="0C196FAB" w:rsidR="00A131C0" w:rsidRPr="0052487B" w:rsidRDefault="00A131C0" w:rsidP="008176D4">
      <w:pPr>
        <w:jc w:val="both"/>
        <w:rPr>
          <w:rFonts w:ascii="Times New Roman" w:hAnsi="Times New Roman" w:cs="Times New Roman"/>
          <w:sz w:val="22"/>
          <w:szCs w:val="22"/>
        </w:rPr>
      </w:pPr>
      <w:r w:rsidRPr="0052487B">
        <w:rPr>
          <w:rFonts w:ascii="Times New Roman" w:hAnsi="Times New Roman" w:cs="Times New Roman"/>
          <w:sz w:val="22"/>
          <w:szCs w:val="22"/>
        </w:rPr>
        <w:t>Zasady odbior</w:t>
      </w:r>
      <w:r w:rsidR="00F27DF6">
        <w:rPr>
          <w:rFonts w:ascii="Times New Roman" w:hAnsi="Times New Roman" w:cs="Times New Roman"/>
          <w:sz w:val="22"/>
          <w:szCs w:val="22"/>
        </w:rPr>
        <w:t>u</w:t>
      </w:r>
      <w:r w:rsidRPr="0052487B">
        <w:rPr>
          <w:rFonts w:ascii="Times New Roman" w:hAnsi="Times New Roman" w:cs="Times New Roman"/>
          <w:sz w:val="22"/>
          <w:szCs w:val="22"/>
        </w:rPr>
        <w:t xml:space="preserve"> i płatności za wykonanie </w:t>
      </w:r>
      <w:r w:rsidR="00F27DF6">
        <w:rPr>
          <w:rFonts w:ascii="Times New Roman" w:hAnsi="Times New Roman" w:cs="Times New Roman"/>
          <w:sz w:val="22"/>
          <w:szCs w:val="22"/>
        </w:rPr>
        <w:t xml:space="preserve">robót </w:t>
      </w:r>
      <w:r w:rsidRPr="0052487B">
        <w:rPr>
          <w:rFonts w:ascii="Times New Roman" w:hAnsi="Times New Roman" w:cs="Times New Roman"/>
          <w:sz w:val="22"/>
          <w:szCs w:val="22"/>
        </w:rPr>
        <w:t xml:space="preserve">określa umowa. </w:t>
      </w:r>
    </w:p>
    <w:p w14:paraId="65C1E19A" w14:textId="77777777" w:rsidR="008176D4" w:rsidRDefault="008176D4" w:rsidP="0052487B">
      <w:pPr>
        <w:tabs>
          <w:tab w:val="left" w:pos="1045"/>
        </w:tabs>
        <w:spacing w:after="293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6674634B" w14:textId="533CFCFA" w:rsidR="00845AE1" w:rsidRDefault="00845AE1" w:rsidP="0052487B">
      <w:pPr>
        <w:tabs>
          <w:tab w:val="left" w:pos="1045"/>
        </w:tabs>
        <w:spacing w:after="293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ROBOTY BUDOWLANO-REMONTOWE</w:t>
      </w:r>
    </w:p>
    <w:p w14:paraId="4129D341" w14:textId="36BF9514" w:rsidR="00845AE1" w:rsidRPr="0052487B" w:rsidRDefault="00845AE1" w:rsidP="00845AE1">
      <w:pPr>
        <w:rPr>
          <w:rFonts w:ascii="Times New Roman" w:hAnsi="Times New Roman" w:cs="Times New Roman"/>
          <w:sz w:val="22"/>
          <w:szCs w:val="22"/>
        </w:rPr>
      </w:pPr>
      <w:r w:rsidRPr="0052487B">
        <w:rPr>
          <w:rStyle w:val="Teksttreci2"/>
          <w:rFonts w:ascii="Times New Roman" w:hAnsi="Times New Roman" w:cs="Times New Roman"/>
        </w:rPr>
        <w:t xml:space="preserve">Zakres robót </w:t>
      </w:r>
      <w:r>
        <w:rPr>
          <w:rStyle w:val="Teksttreci2"/>
          <w:rFonts w:ascii="Times New Roman" w:hAnsi="Times New Roman" w:cs="Times New Roman"/>
        </w:rPr>
        <w:t>budowlano-remontowych</w:t>
      </w:r>
      <w:r w:rsidRPr="0052487B">
        <w:rPr>
          <w:rStyle w:val="Teksttreci2"/>
          <w:rFonts w:ascii="Times New Roman" w:hAnsi="Times New Roman" w:cs="Times New Roman"/>
        </w:rPr>
        <w:t xml:space="preserve"> obejmuje</w:t>
      </w:r>
      <w:r w:rsidRPr="0052487B">
        <w:rPr>
          <w:rFonts w:ascii="Times New Roman" w:hAnsi="Times New Roman" w:cs="Times New Roman"/>
          <w:sz w:val="22"/>
          <w:szCs w:val="22"/>
        </w:rPr>
        <w:t>:</w:t>
      </w:r>
    </w:p>
    <w:p w14:paraId="23BAC1FC" w14:textId="1F193C46" w:rsidR="00845AE1" w:rsidRDefault="00845AE1" w:rsidP="00845AE1">
      <w:pPr>
        <w:tabs>
          <w:tab w:val="left" w:pos="1045"/>
        </w:tabs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45AE1">
        <w:rPr>
          <w:rFonts w:ascii="Times New Roman" w:hAnsi="Times New Roman" w:cs="Times New Roman"/>
          <w:bCs/>
          <w:sz w:val="22"/>
          <w:szCs w:val="22"/>
        </w:rPr>
        <w:t xml:space="preserve">- roboty </w:t>
      </w:r>
      <w:r w:rsidR="0049175B">
        <w:rPr>
          <w:rFonts w:ascii="Times New Roman" w:hAnsi="Times New Roman" w:cs="Times New Roman"/>
          <w:bCs/>
          <w:sz w:val="22"/>
          <w:szCs w:val="22"/>
        </w:rPr>
        <w:t>przygotowawcze</w:t>
      </w:r>
    </w:p>
    <w:p w14:paraId="7044A82E" w14:textId="53B83703" w:rsidR="00845AE1" w:rsidRDefault="00845AE1" w:rsidP="00845AE1">
      <w:pPr>
        <w:tabs>
          <w:tab w:val="left" w:pos="1045"/>
        </w:tabs>
        <w:jc w:val="both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>- roboty malarskie</w:t>
      </w:r>
    </w:p>
    <w:p w14:paraId="14609374" w14:textId="77777777" w:rsidR="0049175B" w:rsidRDefault="0049175B" w:rsidP="0052487B">
      <w:pPr>
        <w:tabs>
          <w:tab w:val="left" w:pos="1045"/>
        </w:tabs>
        <w:spacing w:after="293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2FC71622" w14:textId="03B00FF3" w:rsidR="00940E73" w:rsidRDefault="0049175B" w:rsidP="0052487B">
      <w:pPr>
        <w:tabs>
          <w:tab w:val="left" w:pos="1045"/>
        </w:tabs>
        <w:spacing w:after="293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ROBOTY PRZYGOTOWAWCZE</w:t>
      </w:r>
    </w:p>
    <w:p w14:paraId="1882575D" w14:textId="77777777" w:rsidR="0049175B" w:rsidRPr="001937D1" w:rsidRDefault="0049175B" w:rsidP="0049175B">
      <w:pPr>
        <w:widowControl/>
        <w:autoSpaceDE w:val="0"/>
        <w:autoSpaceDN w:val="0"/>
        <w:adjustRightInd w:val="0"/>
        <w:rPr>
          <w:rFonts w:ascii="Times New Roman" w:eastAsiaTheme="minorHAnsi" w:hAnsi="Times New Roman" w:cs="Times New Roman"/>
          <w:color w:val="auto"/>
          <w:sz w:val="22"/>
          <w:szCs w:val="22"/>
          <w:lang w:eastAsia="en-US" w:bidi="ar-SA"/>
        </w:rPr>
      </w:pPr>
      <w:r w:rsidRPr="001937D1">
        <w:rPr>
          <w:rStyle w:val="Teksttreci2"/>
          <w:rFonts w:ascii="Times New Roman" w:hAnsi="Times New Roman" w:cs="Times New Roman"/>
          <w:b/>
          <w:bCs/>
          <w:u w:val="none"/>
        </w:rPr>
        <w:t>-</w:t>
      </w:r>
      <w:r w:rsidRPr="001937D1">
        <w:rPr>
          <w:rStyle w:val="Teksttreci2"/>
          <w:rFonts w:ascii="Times New Roman" w:hAnsi="Times New Roman" w:cs="Times New Roman"/>
          <w:u w:val="none"/>
        </w:rPr>
        <w:t xml:space="preserve"> </w:t>
      </w:r>
      <w:r>
        <w:rPr>
          <w:rStyle w:val="Teksttreci2"/>
          <w:rFonts w:ascii="Times New Roman" w:hAnsi="Times New Roman" w:cs="Times New Roman"/>
          <w:u w:val="none"/>
        </w:rPr>
        <w:t xml:space="preserve"> </w:t>
      </w:r>
      <w:r w:rsidRPr="001937D1">
        <w:rPr>
          <w:rFonts w:ascii="Times New Roman" w:eastAsiaTheme="minorHAnsi" w:hAnsi="Times New Roman" w:cs="Times New Roman"/>
          <w:color w:val="auto"/>
          <w:sz w:val="22"/>
          <w:szCs w:val="22"/>
          <w:lang w:eastAsia="en-US" w:bidi="ar-SA"/>
        </w:rPr>
        <w:t>odkręcenie desek odbojowych przed - i przykręcenie po robotach malarskich</w:t>
      </w:r>
    </w:p>
    <w:p w14:paraId="5B5E46CD" w14:textId="77777777" w:rsidR="0049175B" w:rsidRPr="001937D1" w:rsidRDefault="0049175B" w:rsidP="0049175B">
      <w:pPr>
        <w:widowControl/>
        <w:autoSpaceDE w:val="0"/>
        <w:autoSpaceDN w:val="0"/>
        <w:adjustRightInd w:val="0"/>
        <w:rPr>
          <w:rFonts w:ascii="Times New Roman" w:eastAsiaTheme="minorHAnsi" w:hAnsi="Times New Roman" w:cs="Times New Roman"/>
          <w:color w:val="auto"/>
          <w:sz w:val="22"/>
          <w:szCs w:val="22"/>
          <w:lang w:eastAsia="en-US" w:bidi="ar-SA"/>
        </w:rPr>
      </w:pPr>
      <w:r w:rsidRPr="001937D1">
        <w:rPr>
          <w:rFonts w:ascii="Times New Roman" w:eastAsiaTheme="minorHAnsi" w:hAnsi="Times New Roman" w:cs="Times New Roman"/>
          <w:b/>
          <w:bCs/>
          <w:color w:val="auto"/>
          <w:sz w:val="22"/>
          <w:szCs w:val="22"/>
          <w:lang w:eastAsia="en-US" w:bidi="ar-SA"/>
        </w:rPr>
        <w:t xml:space="preserve"> -</w:t>
      </w:r>
      <w:r w:rsidRPr="001937D1">
        <w:rPr>
          <w:rFonts w:ascii="Times New Roman" w:eastAsiaTheme="minorHAnsi" w:hAnsi="Times New Roman" w:cs="Times New Roman"/>
          <w:color w:val="auto"/>
          <w:sz w:val="22"/>
          <w:szCs w:val="22"/>
          <w:lang w:eastAsia="en-US" w:bidi="ar-SA"/>
        </w:rPr>
        <w:t xml:space="preserve">  odkręcenie osprzętu elektrycznego przed - i przykręcenie po robotach malarskich</w:t>
      </w:r>
    </w:p>
    <w:p w14:paraId="4ACF1345" w14:textId="77777777" w:rsidR="0049175B" w:rsidRDefault="0049175B" w:rsidP="0049175B">
      <w:pPr>
        <w:widowControl/>
        <w:autoSpaceDE w:val="0"/>
        <w:autoSpaceDN w:val="0"/>
        <w:adjustRightInd w:val="0"/>
        <w:rPr>
          <w:rFonts w:ascii="Times New Roman" w:eastAsiaTheme="minorHAnsi" w:hAnsi="Times New Roman" w:cs="Times New Roman"/>
          <w:color w:val="auto"/>
          <w:sz w:val="22"/>
          <w:szCs w:val="22"/>
          <w:lang w:eastAsia="en-US" w:bidi="ar-SA"/>
        </w:rPr>
      </w:pPr>
      <w:r w:rsidRPr="001937D1">
        <w:rPr>
          <w:rFonts w:ascii="Times New Roman" w:eastAsiaTheme="minorHAnsi" w:hAnsi="Times New Roman" w:cs="Times New Roman"/>
          <w:color w:val="auto"/>
          <w:sz w:val="22"/>
          <w:szCs w:val="22"/>
          <w:lang w:eastAsia="en-US" w:bidi="ar-SA"/>
        </w:rPr>
        <w:t xml:space="preserve"> </w:t>
      </w:r>
      <w:r w:rsidRPr="001937D1">
        <w:rPr>
          <w:rFonts w:ascii="Times New Roman" w:eastAsiaTheme="minorHAnsi" w:hAnsi="Times New Roman" w:cs="Times New Roman"/>
          <w:b/>
          <w:bCs/>
          <w:color w:val="auto"/>
          <w:sz w:val="22"/>
          <w:szCs w:val="22"/>
          <w:lang w:eastAsia="en-US" w:bidi="ar-SA"/>
        </w:rPr>
        <w:t>-</w:t>
      </w:r>
      <w:r w:rsidRPr="001937D1">
        <w:rPr>
          <w:rFonts w:ascii="Times New Roman" w:eastAsiaTheme="minorHAnsi" w:hAnsi="Times New Roman" w:cs="Times New Roman"/>
          <w:color w:val="auto"/>
          <w:sz w:val="22"/>
          <w:szCs w:val="22"/>
          <w:lang w:eastAsia="en-US" w:bidi="ar-SA"/>
        </w:rPr>
        <w:t xml:space="preserve">  zabezpieczenie stolarki folią</w:t>
      </w:r>
    </w:p>
    <w:p w14:paraId="6E10E086" w14:textId="05230E05" w:rsidR="0049175B" w:rsidRDefault="0049175B" w:rsidP="0049175B">
      <w:pPr>
        <w:tabs>
          <w:tab w:val="left" w:pos="1045"/>
        </w:tabs>
        <w:spacing w:after="293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176D4">
        <w:rPr>
          <w:rFonts w:ascii="Times New Roman" w:eastAsiaTheme="minorHAnsi" w:hAnsi="Times New Roman" w:cs="Times New Roman"/>
          <w:b/>
          <w:bCs/>
          <w:color w:val="auto"/>
          <w:sz w:val="22"/>
          <w:szCs w:val="22"/>
          <w:lang w:eastAsia="en-US" w:bidi="ar-SA"/>
        </w:rPr>
        <w:t xml:space="preserve"> -</w:t>
      </w:r>
      <w:r w:rsidRPr="008176D4">
        <w:rPr>
          <w:rFonts w:ascii="Times New Roman" w:eastAsiaTheme="minorHAnsi" w:hAnsi="Times New Roman" w:cs="Times New Roman"/>
          <w:color w:val="auto"/>
          <w:sz w:val="22"/>
          <w:szCs w:val="22"/>
          <w:lang w:eastAsia="en-US" w:bidi="ar-SA"/>
        </w:rPr>
        <w:t xml:space="preserve">  zabezpieczenie podłóg folią</w:t>
      </w:r>
    </w:p>
    <w:p w14:paraId="750548CA" w14:textId="612A5336" w:rsidR="008D7881" w:rsidRPr="0052487B" w:rsidRDefault="00A131C0" w:rsidP="0052487B">
      <w:pPr>
        <w:tabs>
          <w:tab w:val="left" w:pos="1045"/>
        </w:tabs>
        <w:spacing w:after="293"/>
        <w:jc w:val="both"/>
        <w:rPr>
          <w:rFonts w:ascii="Times New Roman" w:hAnsi="Times New Roman" w:cs="Times New Roman"/>
          <w:b/>
          <w:sz w:val="22"/>
          <w:szCs w:val="22"/>
        </w:rPr>
      </w:pPr>
      <w:r w:rsidRPr="0052487B">
        <w:rPr>
          <w:rFonts w:ascii="Times New Roman" w:hAnsi="Times New Roman" w:cs="Times New Roman"/>
          <w:b/>
          <w:sz w:val="22"/>
          <w:szCs w:val="22"/>
        </w:rPr>
        <w:t>ROBOTY MALARSKIE</w:t>
      </w:r>
    </w:p>
    <w:p w14:paraId="4134E911" w14:textId="77777777" w:rsidR="00953F95" w:rsidRDefault="00A131C0" w:rsidP="00177B61">
      <w:pPr>
        <w:tabs>
          <w:tab w:val="left" w:pos="1045"/>
        </w:tabs>
        <w:spacing w:after="293"/>
        <w:jc w:val="both"/>
        <w:rPr>
          <w:rFonts w:ascii="Times New Roman" w:hAnsi="Times New Roman" w:cs="Times New Roman"/>
          <w:sz w:val="22"/>
          <w:szCs w:val="22"/>
        </w:rPr>
      </w:pPr>
      <w:r w:rsidRPr="0052487B">
        <w:rPr>
          <w:rFonts w:ascii="Times New Roman" w:hAnsi="Times New Roman" w:cs="Times New Roman"/>
          <w:sz w:val="22"/>
          <w:szCs w:val="22"/>
        </w:rPr>
        <w:t xml:space="preserve">Do wykonania robót malarskich </w:t>
      </w:r>
      <w:r w:rsidR="00710662">
        <w:rPr>
          <w:rFonts w:ascii="Times New Roman" w:hAnsi="Times New Roman" w:cs="Times New Roman"/>
          <w:sz w:val="22"/>
          <w:szCs w:val="22"/>
        </w:rPr>
        <w:t xml:space="preserve">ścian </w:t>
      </w:r>
      <w:r w:rsidRPr="0052487B">
        <w:rPr>
          <w:rFonts w:ascii="Times New Roman" w:hAnsi="Times New Roman" w:cs="Times New Roman"/>
          <w:sz w:val="22"/>
          <w:szCs w:val="22"/>
        </w:rPr>
        <w:t>należy uży</w:t>
      </w:r>
      <w:r w:rsidR="00177B61">
        <w:rPr>
          <w:rFonts w:ascii="Times New Roman" w:hAnsi="Times New Roman" w:cs="Times New Roman"/>
          <w:sz w:val="22"/>
          <w:szCs w:val="22"/>
        </w:rPr>
        <w:t>ć l</w:t>
      </w:r>
      <w:r w:rsidR="00710662" w:rsidRPr="0052487B">
        <w:rPr>
          <w:rFonts w:ascii="Times New Roman" w:hAnsi="Times New Roman" w:cs="Times New Roman"/>
          <w:sz w:val="22"/>
          <w:szCs w:val="22"/>
        </w:rPr>
        <w:t xml:space="preserve">ateksową farbą akrylową przeznaczoną do dekoracyjno-ochronnego malowania pomieszczeń użyteczności publicznej o podwyższonej odporności na brudzenie, szorowanie i zmywanie. Gęstość ok. l,39g/cm3, stopień połysku - półmat. Farba nie wymaga rozcieńczania. </w:t>
      </w:r>
      <w:r w:rsidR="00177B61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7DFB462F" w14:textId="6C9F9570" w:rsidR="00A131C0" w:rsidRPr="00177B61" w:rsidRDefault="00A131C0" w:rsidP="00177B61">
      <w:pPr>
        <w:tabs>
          <w:tab w:val="left" w:pos="1045"/>
        </w:tabs>
        <w:spacing w:after="293"/>
        <w:jc w:val="both"/>
        <w:rPr>
          <w:rFonts w:ascii="Times New Roman" w:hAnsi="Times New Roman" w:cs="Times New Roman"/>
          <w:sz w:val="22"/>
          <w:szCs w:val="22"/>
        </w:rPr>
      </w:pPr>
      <w:r w:rsidRPr="00177B61">
        <w:rPr>
          <w:rStyle w:val="Teksttreci2"/>
          <w:rFonts w:ascii="Times New Roman" w:hAnsi="Times New Roman" w:cs="Times New Roman"/>
          <w:u w:val="none"/>
        </w:rPr>
        <w:t>Na istniejących tynkach malowanych zakłada się wykonanie następując robót</w:t>
      </w:r>
      <w:r w:rsidRPr="00177B61">
        <w:rPr>
          <w:rFonts w:ascii="Times New Roman" w:hAnsi="Times New Roman" w:cs="Times New Roman"/>
          <w:sz w:val="22"/>
          <w:szCs w:val="22"/>
        </w:rPr>
        <w:t>:</w:t>
      </w:r>
    </w:p>
    <w:p w14:paraId="2BC0668C" w14:textId="24802FB8" w:rsidR="008D7881" w:rsidRPr="0052487B" w:rsidRDefault="00A131C0" w:rsidP="0052487B">
      <w:pPr>
        <w:pStyle w:val="Akapitzlist"/>
        <w:numPr>
          <w:ilvl w:val="0"/>
          <w:numId w:val="30"/>
        </w:numPr>
        <w:tabs>
          <w:tab w:val="left" w:pos="362"/>
        </w:tabs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52487B">
        <w:rPr>
          <w:rFonts w:ascii="Times New Roman" w:hAnsi="Times New Roman" w:cs="Times New Roman"/>
          <w:sz w:val="22"/>
          <w:szCs w:val="22"/>
        </w:rPr>
        <w:lastRenderedPageBreak/>
        <w:t>reperacja pęknięć, rys i uszkodzeń oraz wygładzenie powierzchni tynku</w:t>
      </w:r>
      <w:r w:rsidR="00953F95">
        <w:rPr>
          <w:rFonts w:ascii="Times New Roman" w:hAnsi="Times New Roman" w:cs="Times New Roman"/>
          <w:sz w:val="22"/>
          <w:szCs w:val="22"/>
        </w:rPr>
        <w:t xml:space="preserve"> poprzez</w:t>
      </w:r>
    </w:p>
    <w:p w14:paraId="77B5A7D2" w14:textId="6CF0BF58" w:rsidR="008D7881" w:rsidRPr="00D90B08" w:rsidRDefault="00A131C0" w:rsidP="00953F95">
      <w:pPr>
        <w:pStyle w:val="Akapitzlist"/>
        <w:tabs>
          <w:tab w:val="left" w:pos="362"/>
        </w:tabs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52487B">
        <w:rPr>
          <w:rFonts w:ascii="Times New Roman" w:hAnsi="Times New Roman" w:cs="Times New Roman"/>
          <w:sz w:val="22"/>
          <w:szCs w:val="22"/>
        </w:rPr>
        <w:t xml:space="preserve">zeskrobanie </w:t>
      </w:r>
      <w:r w:rsidR="00D90B08">
        <w:rPr>
          <w:rFonts w:ascii="Times New Roman" w:hAnsi="Times New Roman" w:cs="Times New Roman"/>
          <w:sz w:val="22"/>
          <w:szCs w:val="22"/>
        </w:rPr>
        <w:t xml:space="preserve">farby z miejsc </w:t>
      </w:r>
      <w:r w:rsidRPr="0052487B">
        <w:rPr>
          <w:rFonts w:ascii="Times New Roman" w:hAnsi="Times New Roman" w:cs="Times New Roman"/>
          <w:sz w:val="22"/>
          <w:szCs w:val="22"/>
        </w:rPr>
        <w:t>wykwitów (zacieków),</w:t>
      </w:r>
      <w:r w:rsidR="00D90B08" w:rsidRPr="00D90B08">
        <w:rPr>
          <w:rFonts w:ascii="Times New Roman" w:hAnsi="Times New Roman" w:cs="Times New Roman"/>
          <w:sz w:val="22"/>
          <w:szCs w:val="22"/>
        </w:rPr>
        <w:t xml:space="preserve"> </w:t>
      </w:r>
      <w:r w:rsidR="00D90B08" w:rsidRPr="0052487B">
        <w:rPr>
          <w:rFonts w:ascii="Times New Roman" w:hAnsi="Times New Roman" w:cs="Times New Roman"/>
          <w:sz w:val="22"/>
          <w:szCs w:val="22"/>
        </w:rPr>
        <w:t>zagruntowanie powierzchni środkiem gruntującym</w:t>
      </w:r>
      <w:r w:rsidRPr="0052487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D90B08">
        <w:rPr>
          <w:rFonts w:ascii="Times New Roman" w:hAnsi="Times New Roman" w:cs="Times New Roman"/>
          <w:sz w:val="22"/>
          <w:szCs w:val="22"/>
        </w:rPr>
        <w:t>szpachlownie</w:t>
      </w:r>
      <w:proofErr w:type="spellEnd"/>
      <w:r w:rsidR="00D90B08">
        <w:rPr>
          <w:rFonts w:ascii="Times New Roman" w:hAnsi="Times New Roman" w:cs="Times New Roman"/>
          <w:sz w:val="22"/>
          <w:szCs w:val="22"/>
        </w:rPr>
        <w:t xml:space="preserve"> szpachlówką gipsową  z wtopieniem </w:t>
      </w:r>
      <w:proofErr w:type="spellStart"/>
      <w:r w:rsidR="00D90B08">
        <w:rPr>
          <w:rFonts w:ascii="Times New Roman" w:hAnsi="Times New Roman" w:cs="Times New Roman"/>
          <w:sz w:val="22"/>
          <w:szCs w:val="22"/>
        </w:rPr>
        <w:t>fizeliny</w:t>
      </w:r>
      <w:proofErr w:type="spellEnd"/>
      <w:r w:rsidRPr="0052487B">
        <w:rPr>
          <w:rFonts w:ascii="Times New Roman" w:hAnsi="Times New Roman" w:cs="Times New Roman"/>
          <w:sz w:val="22"/>
          <w:szCs w:val="22"/>
        </w:rPr>
        <w:t>, przetarcie packą i zagruntowanie pędzlem,</w:t>
      </w:r>
    </w:p>
    <w:p w14:paraId="0EF42930" w14:textId="0D66DDCA" w:rsidR="00A131C0" w:rsidRDefault="00A131C0" w:rsidP="0052487B">
      <w:pPr>
        <w:pStyle w:val="Akapitzlist"/>
        <w:numPr>
          <w:ilvl w:val="0"/>
          <w:numId w:val="30"/>
        </w:numPr>
        <w:tabs>
          <w:tab w:val="left" w:pos="362"/>
        </w:tabs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52487B">
        <w:rPr>
          <w:rFonts w:ascii="Times New Roman" w:hAnsi="Times New Roman" w:cs="Times New Roman"/>
          <w:sz w:val="22"/>
          <w:szCs w:val="22"/>
        </w:rPr>
        <w:t xml:space="preserve">malowanie 2-krotnie ścian farbami </w:t>
      </w:r>
      <w:r w:rsidR="00177B61">
        <w:rPr>
          <w:rFonts w:ascii="Times New Roman" w:hAnsi="Times New Roman" w:cs="Times New Roman"/>
          <w:sz w:val="22"/>
          <w:szCs w:val="22"/>
        </w:rPr>
        <w:t>lat</w:t>
      </w:r>
      <w:r w:rsidR="00D90B08">
        <w:rPr>
          <w:rFonts w:ascii="Times New Roman" w:hAnsi="Times New Roman" w:cs="Times New Roman"/>
          <w:sz w:val="22"/>
          <w:szCs w:val="22"/>
        </w:rPr>
        <w:t>e</w:t>
      </w:r>
      <w:r w:rsidR="00177B61">
        <w:rPr>
          <w:rFonts w:ascii="Times New Roman" w:hAnsi="Times New Roman" w:cs="Times New Roman"/>
          <w:sz w:val="22"/>
          <w:szCs w:val="22"/>
        </w:rPr>
        <w:t>ksowymi</w:t>
      </w:r>
    </w:p>
    <w:p w14:paraId="35E516D1" w14:textId="77777777" w:rsidR="00D90B08" w:rsidRPr="0052487B" w:rsidRDefault="00D90B08" w:rsidP="00D90B08">
      <w:pPr>
        <w:pStyle w:val="Akapitzlist"/>
        <w:tabs>
          <w:tab w:val="left" w:pos="362"/>
        </w:tabs>
        <w:ind w:left="0"/>
        <w:jc w:val="both"/>
        <w:rPr>
          <w:rFonts w:ascii="Times New Roman" w:hAnsi="Times New Roman" w:cs="Times New Roman"/>
          <w:sz w:val="22"/>
          <w:szCs w:val="22"/>
        </w:rPr>
      </w:pPr>
    </w:p>
    <w:p w14:paraId="0D39C926" w14:textId="77777777" w:rsidR="00A131C0" w:rsidRPr="0052487B" w:rsidRDefault="00A131C0" w:rsidP="0052487B">
      <w:pPr>
        <w:pStyle w:val="Teksttreci30"/>
        <w:shd w:val="clear" w:color="auto" w:fill="auto"/>
        <w:tabs>
          <w:tab w:val="left" w:pos="1514"/>
        </w:tabs>
        <w:spacing w:before="0" w:line="240" w:lineRule="auto"/>
        <w:jc w:val="both"/>
        <w:rPr>
          <w:rFonts w:ascii="Times New Roman" w:hAnsi="Times New Roman" w:cs="Times New Roman"/>
        </w:rPr>
      </w:pPr>
      <w:r w:rsidRPr="0052487B">
        <w:rPr>
          <w:rFonts w:ascii="Times New Roman" w:hAnsi="Times New Roman" w:cs="Times New Roman"/>
        </w:rPr>
        <w:t>Odbiór robót</w:t>
      </w:r>
    </w:p>
    <w:p w14:paraId="7CE673CB" w14:textId="77777777" w:rsidR="00A131C0" w:rsidRPr="0052487B" w:rsidRDefault="00A131C0" w:rsidP="0052487B">
      <w:pPr>
        <w:jc w:val="both"/>
        <w:rPr>
          <w:rFonts w:ascii="Times New Roman" w:hAnsi="Times New Roman" w:cs="Times New Roman"/>
          <w:sz w:val="22"/>
          <w:szCs w:val="22"/>
        </w:rPr>
      </w:pPr>
      <w:r w:rsidRPr="0052487B">
        <w:rPr>
          <w:rFonts w:ascii="Times New Roman" w:hAnsi="Times New Roman" w:cs="Times New Roman"/>
          <w:sz w:val="22"/>
          <w:szCs w:val="22"/>
        </w:rPr>
        <w:t>Należy dokonać jak odbiory zanikowe i ma odpowiadać wymaganiom zawartym w normach państwowych lub świadectwach dopuszczenia do stosowania w budownictwie.</w:t>
      </w:r>
    </w:p>
    <w:p w14:paraId="2FF52D68" w14:textId="74D872CA" w:rsidR="00A131C0" w:rsidRDefault="00A131C0" w:rsidP="0052487B">
      <w:pPr>
        <w:jc w:val="both"/>
        <w:rPr>
          <w:rFonts w:ascii="Times New Roman" w:hAnsi="Times New Roman" w:cs="Times New Roman"/>
          <w:sz w:val="22"/>
          <w:szCs w:val="22"/>
        </w:rPr>
      </w:pPr>
      <w:r w:rsidRPr="0052487B">
        <w:rPr>
          <w:rFonts w:ascii="Times New Roman" w:hAnsi="Times New Roman" w:cs="Times New Roman"/>
          <w:sz w:val="22"/>
          <w:szCs w:val="22"/>
        </w:rPr>
        <w:t>Odbiór robót malarskich polegać będzie na stwierdzeniu równomiernego rozłożenia farb, jednolitego natężenia barw i zgodności ze wzorem producenta, braku prześwitu i dostrzegalnych skupisk lub grudek nieroztartego pigmentu lub wypełniaczy, braku plam, smug, zacieków, pęcherzy odstających płatów powłoki, widocznych gołym okiem śladów pędzla itp. Ponadto należy sprawdzić odporność powłoki na wycieranie i zmywanie wodą.</w:t>
      </w:r>
    </w:p>
    <w:p w14:paraId="2EB8B5E1" w14:textId="7F26545F" w:rsidR="00017B75" w:rsidRDefault="00017B75" w:rsidP="0052487B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9490A28" w14:textId="0E5D679A" w:rsidR="00167435" w:rsidRPr="0052487B" w:rsidRDefault="00167435" w:rsidP="00F27DF6">
      <w:pPr>
        <w:pStyle w:val="Akapitzlist"/>
        <w:spacing w:after="297"/>
        <w:rPr>
          <w:rFonts w:ascii="Times New Roman" w:hAnsi="Times New Roman" w:cs="Times New Roman"/>
          <w:sz w:val="22"/>
          <w:szCs w:val="22"/>
        </w:rPr>
      </w:pPr>
      <w:r w:rsidRPr="00177B61">
        <w:rPr>
          <w:rFonts w:ascii="Times New Roman" w:hAnsi="Times New Roman" w:cs="Times New Roman"/>
          <w:sz w:val="22"/>
          <w:szCs w:val="22"/>
        </w:rPr>
        <w:t>Niezależnie od wymagań przedstawionych w niniejszym opracowaniu zastosowane rozwiązania techniczne, materiały i urządzenia oraz wykonawstwo robót muszą być zgodne z postanowieniami obowiązujących przepisów, Polskich Norm wprowadzonych do obowiązkowego stosowania, ogólnych warunków wykonania i odbioru robót oraz sztuki zawodowej. Użyte materiały i urządzenia winny posiadać aktualne atesty i homologacje</w:t>
      </w:r>
    </w:p>
    <w:p w14:paraId="12178191" w14:textId="77777777" w:rsidR="00167435" w:rsidRPr="0052487B" w:rsidRDefault="00167435" w:rsidP="00F27DF6">
      <w:pPr>
        <w:rPr>
          <w:rFonts w:ascii="Times New Roman" w:hAnsi="Times New Roman" w:cs="Times New Roman"/>
          <w:sz w:val="22"/>
          <w:szCs w:val="22"/>
        </w:rPr>
      </w:pPr>
    </w:p>
    <w:p w14:paraId="181CE064" w14:textId="77777777" w:rsidR="00A131C0" w:rsidRPr="0052487B" w:rsidRDefault="00A131C0" w:rsidP="00167435">
      <w:pPr>
        <w:spacing w:after="297"/>
        <w:jc w:val="both"/>
        <w:rPr>
          <w:rFonts w:ascii="Times New Roman" w:hAnsi="Times New Roman" w:cs="Times New Roman"/>
          <w:sz w:val="22"/>
          <w:szCs w:val="22"/>
        </w:rPr>
      </w:pPr>
    </w:p>
    <w:sectPr w:rsidR="00A131C0" w:rsidRPr="0052487B" w:rsidSect="00FF19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ranklin Gothic Heavy">
    <w:panose1 w:val="020B0903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3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5805D8"/>
    <w:multiLevelType w:val="hybridMultilevel"/>
    <w:tmpl w:val="6F9E8A1A"/>
    <w:lvl w:ilvl="0" w:tplc="01D486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5789F"/>
    <w:multiLevelType w:val="hybridMultilevel"/>
    <w:tmpl w:val="69B6E41E"/>
    <w:lvl w:ilvl="0" w:tplc="01D4863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465691"/>
    <w:multiLevelType w:val="multilevel"/>
    <w:tmpl w:val="99BA18AC"/>
    <w:lvl w:ilvl="0">
      <w:start w:val="1"/>
      <w:numFmt w:val="decimal"/>
      <w:lvlText w:val="2.2.3.%1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E2F304C"/>
    <w:multiLevelType w:val="multilevel"/>
    <w:tmpl w:val="03A4ECE2"/>
    <w:lvl w:ilvl="0">
      <w:start w:val="1"/>
      <w:numFmt w:val="decimal"/>
      <w:lvlText w:val="2.2.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1B979BD"/>
    <w:multiLevelType w:val="hybridMultilevel"/>
    <w:tmpl w:val="4D52D9C2"/>
    <w:lvl w:ilvl="0" w:tplc="01D486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C13819"/>
    <w:multiLevelType w:val="multilevel"/>
    <w:tmpl w:val="A7223F5C"/>
    <w:lvl w:ilvl="0">
      <w:start w:val="1"/>
      <w:numFmt w:val="decimal"/>
      <w:lvlText w:val="2.2.3.%1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5B13AE3"/>
    <w:multiLevelType w:val="hybridMultilevel"/>
    <w:tmpl w:val="8A4631B6"/>
    <w:lvl w:ilvl="0" w:tplc="01D486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D504AD"/>
    <w:multiLevelType w:val="hybridMultilevel"/>
    <w:tmpl w:val="055AAD34"/>
    <w:lvl w:ilvl="0" w:tplc="01D486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0B5EA9"/>
    <w:multiLevelType w:val="multilevel"/>
    <w:tmpl w:val="7FA68D84"/>
    <w:lvl w:ilvl="0">
      <w:start w:val="4"/>
      <w:numFmt w:val="decimal"/>
      <w:lvlText w:val="2.2.4.%1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32D011F"/>
    <w:multiLevelType w:val="multilevel"/>
    <w:tmpl w:val="494671B8"/>
    <w:lvl w:ilvl="0">
      <w:start w:val="1"/>
      <w:numFmt w:val="decimal"/>
      <w:lvlText w:val="2.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9A23154"/>
    <w:multiLevelType w:val="hybridMultilevel"/>
    <w:tmpl w:val="9D5C70F4"/>
    <w:lvl w:ilvl="0" w:tplc="B8CC02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6E50EA"/>
    <w:multiLevelType w:val="multilevel"/>
    <w:tmpl w:val="C37AABC0"/>
    <w:lvl w:ilvl="0">
      <w:start w:val="1"/>
      <w:numFmt w:val="decimal"/>
      <w:lvlText w:val="1.6.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D3F507D"/>
    <w:multiLevelType w:val="multilevel"/>
    <w:tmpl w:val="16D2E188"/>
    <w:lvl w:ilvl="0">
      <w:start w:val="2"/>
      <w:numFmt w:val="decimal"/>
      <w:lvlText w:val="1.4.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3EF762B"/>
    <w:multiLevelType w:val="hybridMultilevel"/>
    <w:tmpl w:val="2E8C2E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8F31FC"/>
    <w:multiLevelType w:val="multilevel"/>
    <w:tmpl w:val="A79803D6"/>
    <w:lvl w:ilvl="0">
      <w:start w:val="1"/>
      <w:numFmt w:val="bullet"/>
      <w:lvlText w:val="•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804111C"/>
    <w:multiLevelType w:val="hybridMultilevel"/>
    <w:tmpl w:val="31563424"/>
    <w:lvl w:ilvl="0" w:tplc="01D486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9B4ED6"/>
    <w:multiLevelType w:val="multilevel"/>
    <w:tmpl w:val="36E8E6BE"/>
    <w:lvl w:ilvl="0">
      <w:start w:val="1"/>
      <w:numFmt w:val="decimal"/>
      <w:lvlText w:val="1.7.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C3E3022"/>
    <w:multiLevelType w:val="hybridMultilevel"/>
    <w:tmpl w:val="7C901AB8"/>
    <w:lvl w:ilvl="0" w:tplc="01D4863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D1D071B"/>
    <w:multiLevelType w:val="multilevel"/>
    <w:tmpl w:val="6E16AF82"/>
    <w:lvl w:ilvl="0">
      <w:start w:val="5"/>
      <w:numFmt w:val="decimal"/>
      <w:lvlText w:val="2.2.%1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0FA4446"/>
    <w:multiLevelType w:val="multilevel"/>
    <w:tmpl w:val="D182F4A0"/>
    <w:lvl w:ilvl="0">
      <w:start w:val="1"/>
      <w:numFmt w:val="decimal"/>
      <w:lvlText w:val="2.2.5.%1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44B11CC"/>
    <w:multiLevelType w:val="multilevel"/>
    <w:tmpl w:val="FA343E4C"/>
    <w:lvl w:ilvl="0">
      <w:start w:val="1"/>
      <w:numFmt w:val="decimal"/>
      <w:lvlText w:val="1.11.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8667B3F"/>
    <w:multiLevelType w:val="hybridMultilevel"/>
    <w:tmpl w:val="E306E8B2"/>
    <w:lvl w:ilvl="0" w:tplc="01D486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5B5B0E"/>
    <w:multiLevelType w:val="multilevel"/>
    <w:tmpl w:val="01B0378C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68DC1256"/>
    <w:multiLevelType w:val="multilevel"/>
    <w:tmpl w:val="5E1A6E9C"/>
    <w:lvl w:ilvl="0">
      <w:start w:val="5"/>
      <w:numFmt w:val="decimal"/>
      <w:lvlText w:val="2.2.3.%1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690A64B3"/>
    <w:multiLevelType w:val="hybridMultilevel"/>
    <w:tmpl w:val="FDDC6A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F02AB6"/>
    <w:multiLevelType w:val="hybridMultilevel"/>
    <w:tmpl w:val="8236C62C"/>
    <w:lvl w:ilvl="0" w:tplc="01D486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516FBE"/>
    <w:multiLevelType w:val="multilevel"/>
    <w:tmpl w:val="1EA85586"/>
    <w:lvl w:ilvl="0">
      <w:start w:val="1"/>
      <w:numFmt w:val="decimal"/>
      <w:lvlText w:val="1.5.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72711DE7"/>
    <w:multiLevelType w:val="multilevel"/>
    <w:tmpl w:val="B094C5A2"/>
    <w:lvl w:ilvl="0">
      <w:start w:val="1"/>
      <w:numFmt w:val="decimal"/>
      <w:lvlText w:val="2.2.4.%1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4E95A63"/>
    <w:multiLevelType w:val="multilevel"/>
    <w:tmpl w:val="93DE2B14"/>
    <w:lvl w:ilvl="0">
      <w:start w:val="1"/>
      <w:numFmt w:val="decimal"/>
      <w:lvlText w:val="1.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74604DA"/>
    <w:multiLevelType w:val="hybridMultilevel"/>
    <w:tmpl w:val="AC9435F0"/>
    <w:lvl w:ilvl="0" w:tplc="01D486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721180"/>
    <w:multiLevelType w:val="multilevel"/>
    <w:tmpl w:val="375C3E42"/>
    <w:lvl w:ilvl="0">
      <w:start w:val="1"/>
      <w:numFmt w:val="bullet"/>
      <w:lvlText w:val="&gt;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D08790A"/>
    <w:multiLevelType w:val="hybridMultilevel"/>
    <w:tmpl w:val="6EC28E4A"/>
    <w:lvl w:ilvl="0" w:tplc="01D486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284B0F"/>
    <w:multiLevelType w:val="hybridMultilevel"/>
    <w:tmpl w:val="7E724E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3443463">
    <w:abstractNumId w:val="28"/>
  </w:num>
  <w:num w:numId="2" w16cid:durableId="1812476709">
    <w:abstractNumId w:val="30"/>
  </w:num>
  <w:num w:numId="3" w16cid:durableId="1234700799">
    <w:abstractNumId w:val="17"/>
  </w:num>
  <w:num w:numId="4" w16cid:durableId="1252852396">
    <w:abstractNumId w:val="22"/>
  </w:num>
  <w:num w:numId="5" w16cid:durableId="2063945341">
    <w:abstractNumId w:val="12"/>
  </w:num>
  <w:num w:numId="6" w16cid:durableId="850801773">
    <w:abstractNumId w:val="13"/>
  </w:num>
  <w:num w:numId="7" w16cid:durableId="1669552130">
    <w:abstractNumId w:val="26"/>
  </w:num>
  <w:num w:numId="8" w16cid:durableId="446824867">
    <w:abstractNumId w:val="11"/>
  </w:num>
  <w:num w:numId="9" w16cid:durableId="972564810">
    <w:abstractNumId w:val="32"/>
  </w:num>
  <w:num w:numId="10" w16cid:durableId="716663483">
    <w:abstractNumId w:val="24"/>
  </w:num>
  <w:num w:numId="11" w16cid:durableId="1398896081">
    <w:abstractNumId w:val="16"/>
  </w:num>
  <w:num w:numId="12" w16cid:durableId="240020465">
    <w:abstractNumId w:val="14"/>
  </w:num>
  <w:num w:numId="13" w16cid:durableId="1064522483">
    <w:abstractNumId w:val="20"/>
  </w:num>
  <w:num w:numId="14" w16cid:durableId="944964772">
    <w:abstractNumId w:val="9"/>
  </w:num>
  <w:num w:numId="15" w16cid:durableId="1125349585">
    <w:abstractNumId w:val="3"/>
  </w:num>
  <w:num w:numId="16" w16cid:durableId="1614677945">
    <w:abstractNumId w:val="5"/>
  </w:num>
  <w:num w:numId="17" w16cid:durableId="900211716">
    <w:abstractNumId w:val="2"/>
  </w:num>
  <w:num w:numId="18" w16cid:durableId="50036214">
    <w:abstractNumId w:val="23"/>
  </w:num>
  <w:num w:numId="19" w16cid:durableId="2001497744">
    <w:abstractNumId w:val="27"/>
  </w:num>
  <w:num w:numId="20" w16cid:durableId="883828776">
    <w:abstractNumId w:val="8"/>
  </w:num>
  <w:num w:numId="21" w16cid:durableId="1022705500">
    <w:abstractNumId w:val="18"/>
  </w:num>
  <w:num w:numId="22" w16cid:durableId="52629678">
    <w:abstractNumId w:val="19"/>
  </w:num>
  <w:num w:numId="23" w16cid:durableId="1991859418">
    <w:abstractNumId w:val="1"/>
  </w:num>
  <w:num w:numId="24" w16cid:durableId="1335261601">
    <w:abstractNumId w:val="7"/>
  </w:num>
  <w:num w:numId="25" w16cid:durableId="910388370">
    <w:abstractNumId w:val="25"/>
  </w:num>
  <w:num w:numId="26" w16cid:durableId="1205338198">
    <w:abstractNumId w:val="6"/>
  </w:num>
  <w:num w:numId="27" w16cid:durableId="903372575">
    <w:abstractNumId w:val="21"/>
  </w:num>
  <w:num w:numId="28" w16cid:durableId="1042828081">
    <w:abstractNumId w:val="4"/>
  </w:num>
  <w:num w:numId="29" w16cid:durableId="813444832">
    <w:abstractNumId w:val="0"/>
  </w:num>
  <w:num w:numId="30" w16cid:durableId="307175267">
    <w:abstractNumId w:val="29"/>
  </w:num>
  <w:num w:numId="31" w16cid:durableId="877820481">
    <w:abstractNumId w:val="31"/>
  </w:num>
  <w:num w:numId="32" w16cid:durableId="366754765">
    <w:abstractNumId w:val="15"/>
  </w:num>
  <w:num w:numId="33" w16cid:durableId="84570829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1C0"/>
    <w:rsid w:val="00017B75"/>
    <w:rsid w:val="00022F95"/>
    <w:rsid w:val="00055697"/>
    <w:rsid w:val="00060442"/>
    <w:rsid w:val="000644BF"/>
    <w:rsid w:val="000A31E9"/>
    <w:rsid w:val="000E4277"/>
    <w:rsid w:val="000F2C60"/>
    <w:rsid w:val="000F3054"/>
    <w:rsid w:val="000F7A06"/>
    <w:rsid w:val="0011087F"/>
    <w:rsid w:val="001259AE"/>
    <w:rsid w:val="0016530C"/>
    <w:rsid w:val="00167435"/>
    <w:rsid w:val="00177B61"/>
    <w:rsid w:val="001937D1"/>
    <w:rsid w:val="00200045"/>
    <w:rsid w:val="0022773B"/>
    <w:rsid w:val="00256F9F"/>
    <w:rsid w:val="002D5554"/>
    <w:rsid w:val="00300321"/>
    <w:rsid w:val="00313911"/>
    <w:rsid w:val="00337D59"/>
    <w:rsid w:val="00393E7C"/>
    <w:rsid w:val="003A0683"/>
    <w:rsid w:val="003B2A16"/>
    <w:rsid w:val="003E0E86"/>
    <w:rsid w:val="003F07C1"/>
    <w:rsid w:val="0042242A"/>
    <w:rsid w:val="004513B9"/>
    <w:rsid w:val="00462530"/>
    <w:rsid w:val="00467588"/>
    <w:rsid w:val="0049175B"/>
    <w:rsid w:val="004A31DB"/>
    <w:rsid w:val="004B147D"/>
    <w:rsid w:val="004D3053"/>
    <w:rsid w:val="0052487B"/>
    <w:rsid w:val="00550328"/>
    <w:rsid w:val="005C0423"/>
    <w:rsid w:val="00632B58"/>
    <w:rsid w:val="006428CA"/>
    <w:rsid w:val="00677393"/>
    <w:rsid w:val="00710662"/>
    <w:rsid w:val="007434B6"/>
    <w:rsid w:val="00794BB6"/>
    <w:rsid w:val="00797EF8"/>
    <w:rsid w:val="007F6678"/>
    <w:rsid w:val="008136FB"/>
    <w:rsid w:val="008176D4"/>
    <w:rsid w:val="00845276"/>
    <w:rsid w:val="00845AE1"/>
    <w:rsid w:val="008A0191"/>
    <w:rsid w:val="008C2193"/>
    <w:rsid w:val="008D7881"/>
    <w:rsid w:val="00940E73"/>
    <w:rsid w:val="00942D30"/>
    <w:rsid w:val="00944764"/>
    <w:rsid w:val="009512C9"/>
    <w:rsid w:val="00953F95"/>
    <w:rsid w:val="00957A9C"/>
    <w:rsid w:val="0098745B"/>
    <w:rsid w:val="00A131C0"/>
    <w:rsid w:val="00A52EE4"/>
    <w:rsid w:val="00A9136C"/>
    <w:rsid w:val="00A92ECD"/>
    <w:rsid w:val="00B12FFA"/>
    <w:rsid w:val="00B4186A"/>
    <w:rsid w:val="00B45343"/>
    <w:rsid w:val="00B46A99"/>
    <w:rsid w:val="00BB78E3"/>
    <w:rsid w:val="00BF060A"/>
    <w:rsid w:val="00C1728C"/>
    <w:rsid w:val="00CA4A2F"/>
    <w:rsid w:val="00CF3DA0"/>
    <w:rsid w:val="00CF45CD"/>
    <w:rsid w:val="00D14012"/>
    <w:rsid w:val="00D159A3"/>
    <w:rsid w:val="00D64910"/>
    <w:rsid w:val="00D90B08"/>
    <w:rsid w:val="00DA3730"/>
    <w:rsid w:val="00E33815"/>
    <w:rsid w:val="00F27DF6"/>
    <w:rsid w:val="00F505B2"/>
    <w:rsid w:val="00F626D1"/>
    <w:rsid w:val="00FD1C57"/>
    <w:rsid w:val="00FE306E"/>
    <w:rsid w:val="00FF122E"/>
    <w:rsid w:val="00FF19D2"/>
    <w:rsid w:val="00FF2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877DBE"/>
  <w15:docId w15:val="{33702B82-0AEA-43B0-89E9-65E92543C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A131C0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 w:bidi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40E7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">
    <w:name w:val="Nagłówek #1"/>
    <w:basedOn w:val="Domylnaczcionkaakapitu"/>
    <w:rsid w:val="00A131C0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60"/>
      <w:w w:val="100"/>
      <w:position w:val="0"/>
      <w:sz w:val="26"/>
      <w:szCs w:val="26"/>
      <w:u w:val="single"/>
      <w:lang w:val="pl-PL" w:eastAsia="pl-PL" w:bidi="pl-PL"/>
    </w:rPr>
  </w:style>
  <w:style w:type="character" w:customStyle="1" w:styleId="Teksttreci2Pogrubienie">
    <w:name w:val="Tekst treści (2) + Pogrubienie"/>
    <w:basedOn w:val="Domylnaczcionkaakapitu"/>
    <w:rsid w:val="00A131C0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pl-PL" w:eastAsia="pl-PL" w:bidi="pl-PL"/>
    </w:rPr>
  </w:style>
  <w:style w:type="character" w:styleId="Wyrnieniedelikatne">
    <w:name w:val="Subtle Emphasis"/>
    <w:basedOn w:val="Domylnaczcionkaakapitu"/>
    <w:uiPriority w:val="19"/>
    <w:qFormat/>
    <w:rsid w:val="00A131C0"/>
    <w:rPr>
      <w:i/>
      <w:iCs/>
      <w:color w:val="808080" w:themeColor="text1" w:themeTint="7F"/>
    </w:rPr>
  </w:style>
  <w:style w:type="paragraph" w:styleId="Akapitzlist">
    <w:name w:val="List Paragraph"/>
    <w:basedOn w:val="Normalny"/>
    <w:uiPriority w:val="34"/>
    <w:qFormat/>
    <w:rsid w:val="00A131C0"/>
    <w:pPr>
      <w:ind w:left="720"/>
      <w:contextualSpacing/>
    </w:pPr>
  </w:style>
  <w:style w:type="character" w:customStyle="1" w:styleId="Teksttreci2">
    <w:name w:val="Tekst treści (2)"/>
    <w:basedOn w:val="Domylnaczcionkaakapitu"/>
    <w:rsid w:val="00A131C0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pl-PL" w:eastAsia="pl-PL" w:bidi="pl-PL"/>
    </w:rPr>
  </w:style>
  <w:style w:type="character" w:customStyle="1" w:styleId="Teksttreci4">
    <w:name w:val="Tekst treści (4)_"/>
    <w:basedOn w:val="Domylnaczcionkaakapitu"/>
    <w:link w:val="Teksttreci40"/>
    <w:rsid w:val="00A131C0"/>
    <w:rPr>
      <w:rFonts w:ascii="Franklin Gothic Heavy" w:eastAsia="Franklin Gothic Heavy" w:hAnsi="Franklin Gothic Heavy" w:cs="Franklin Gothic Heavy"/>
      <w:w w:val="150"/>
      <w:sz w:val="11"/>
      <w:szCs w:val="11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A131C0"/>
    <w:pPr>
      <w:shd w:val="clear" w:color="auto" w:fill="FFFFFF"/>
      <w:spacing w:before="240" w:line="302" w:lineRule="exact"/>
    </w:pPr>
    <w:rPr>
      <w:rFonts w:ascii="Franklin Gothic Heavy" w:eastAsia="Franklin Gothic Heavy" w:hAnsi="Franklin Gothic Heavy" w:cs="Franklin Gothic Heavy"/>
      <w:color w:val="auto"/>
      <w:w w:val="150"/>
      <w:sz w:val="11"/>
      <w:szCs w:val="11"/>
      <w:lang w:eastAsia="en-US" w:bidi="ar-SA"/>
    </w:rPr>
  </w:style>
  <w:style w:type="character" w:customStyle="1" w:styleId="Teksttreci3">
    <w:name w:val="Tekst treści (3)_"/>
    <w:basedOn w:val="Domylnaczcionkaakapitu"/>
    <w:link w:val="Teksttreci30"/>
    <w:rsid w:val="00A131C0"/>
    <w:rPr>
      <w:rFonts w:ascii="Calibri" w:eastAsia="Calibri" w:hAnsi="Calibri" w:cs="Calibri"/>
      <w:b/>
      <w:bCs/>
      <w:shd w:val="clear" w:color="auto" w:fill="FFFFFF"/>
    </w:rPr>
  </w:style>
  <w:style w:type="character" w:customStyle="1" w:styleId="PogrubienieTeksttreci210ptKursywaOdstpy0pt">
    <w:name w:val="Pogrubienie;Tekst treści (2) + 10 pt;Kursywa;Odstępy 0 pt"/>
    <w:basedOn w:val="Domylnaczcionkaakapitu"/>
    <w:rsid w:val="00A131C0"/>
    <w:rPr>
      <w:rFonts w:ascii="Calibri" w:eastAsia="Calibri" w:hAnsi="Calibri" w:cs="Calibri"/>
      <w:b/>
      <w:bCs/>
      <w:i/>
      <w:iCs/>
      <w:smallCaps w:val="0"/>
      <w:strike w:val="0"/>
      <w:color w:val="000000"/>
      <w:spacing w:val="10"/>
      <w:w w:val="100"/>
      <w:position w:val="0"/>
      <w:sz w:val="20"/>
      <w:szCs w:val="20"/>
      <w:u w:val="none"/>
      <w:lang w:val="pl-PL" w:eastAsia="pl-PL" w:bidi="pl-PL"/>
    </w:rPr>
  </w:style>
  <w:style w:type="paragraph" w:customStyle="1" w:styleId="Teksttreci30">
    <w:name w:val="Tekst treści (3)"/>
    <w:basedOn w:val="Normalny"/>
    <w:link w:val="Teksttreci3"/>
    <w:rsid w:val="00A131C0"/>
    <w:pPr>
      <w:shd w:val="clear" w:color="auto" w:fill="FFFFFF"/>
      <w:spacing w:before="720" w:line="0" w:lineRule="atLeast"/>
    </w:pPr>
    <w:rPr>
      <w:rFonts w:ascii="Calibri" w:eastAsia="Calibri" w:hAnsi="Calibri" w:cs="Calibri"/>
      <w:b/>
      <w:bCs/>
      <w:color w:val="auto"/>
      <w:sz w:val="22"/>
      <w:szCs w:val="22"/>
      <w:lang w:eastAsia="en-US" w:bidi="ar-SA"/>
    </w:rPr>
  </w:style>
  <w:style w:type="paragraph" w:styleId="Bezodstpw">
    <w:name w:val="No Spacing"/>
    <w:qFormat/>
    <w:rsid w:val="00FD1C57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940E7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993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1352</Words>
  <Characters>8116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jolechno</dc:creator>
  <cp:lastModifiedBy>Adam Mielko</cp:lastModifiedBy>
  <cp:revision>2</cp:revision>
  <dcterms:created xsi:type="dcterms:W3CDTF">2026-04-23T11:00:00Z</dcterms:created>
  <dcterms:modified xsi:type="dcterms:W3CDTF">2026-04-23T11:00:00Z</dcterms:modified>
</cp:coreProperties>
</file>